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E9BF4" wp14:editId="4521955D">
                <wp:simplePos x="0" y="0"/>
                <wp:positionH relativeFrom="column">
                  <wp:posOffset>3764820</wp:posOffset>
                </wp:positionH>
                <wp:positionV relativeFrom="paragraph">
                  <wp:posOffset>-146884</wp:posOffset>
                </wp:positionV>
                <wp:extent cx="2053581" cy="914400"/>
                <wp:effectExtent l="0" t="0" r="234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81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12" w:rsidRDefault="00C10112" w:rsidP="00C10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C33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10112" w:rsidRDefault="00C10112" w:rsidP="00C10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МБДОУ детский сад № 57 города Белово.</w:t>
                            </w:r>
                          </w:p>
                          <w:p w:rsidR="00C10112" w:rsidRPr="00637C33" w:rsidRDefault="00C10112" w:rsidP="00C10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___________Н.К. Кладчихина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left:0;text-align:left;margin-left:296.45pt;margin-top:-11.55pt;width:161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" fillcolor="white [3201]" strokecolor="white [3212]" strokeweight="2pt">
                <v:textbox>
                  <w:txbxContent>
                    <w:p w:rsidR="00C10112" w:rsidRDefault="00C10112" w:rsidP="00C101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37C33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10112" w:rsidRDefault="00C10112" w:rsidP="00C101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МБДОУ детский сад № 57 города Белово.</w:t>
                      </w:r>
                    </w:p>
                    <w:p w:rsidR="00C10112" w:rsidRPr="00637C33" w:rsidRDefault="00C10112" w:rsidP="00C101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___________Н.К. Кладчихина</w:t>
                      </w:r>
                    </w:p>
                  </w:txbxContent>
                </v:textbox>
              </v:rect>
            </w:pict>
          </mc:Fallback>
        </mc:AlternateConten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результатах </w:t>
      </w:r>
      <w:proofErr w:type="spellStart"/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«Детский сад № 57 «Никитка» города Белово»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2018</w:t>
      </w: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Структура отчета о результатах </w:t>
      </w:r>
      <w:proofErr w:type="spellStart"/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самообследования</w:t>
      </w:r>
      <w:proofErr w:type="spellEnd"/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8505" w:type="dxa"/>
          </w:tcPr>
          <w:p w:rsidR="00C10112" w:rsidRPr="00E605BF" w:rsidRDefault="00C10112" w:rsidP="00C10112">
            <w:pPr>
              <w:shd w:val="clear" w:color="auto" w:fill="FFFFFF"/>
              <w:spacing w:line="270" w:lineRule="atLeast"/>
              <w:textAlignment w:val="baseline"/>
              <w:outlineLvl w:val="3"/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 xml:space="preserve">Показатели деятельности, подлежащие </w:t>
            </w:r>
            <w:proofErr w:type="spellStart"/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>самообследованию</w:t>
            </w:r>
            <w:proofErr w:type="spellEnd"/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 xml:space="preserve"> МБДОУ детский сад № 57 города Белово.</w:t>
            </w:r>
          </w:p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Аналитическая часть отчета по самообразованию МБДОУ детского сада № 57 города Бе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лово по состоянию на 29.12. 2018</w:t>
            </w: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1: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Общие сведенья об образовательной организации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2: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Организационно-правовое обеспечение деятельности образовательного       учреждения 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3: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Сведенья о зданиях и помещениях для ведения образовательной деятельности и ресурсом обеспечения образовательного процесса.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4: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Структура управления образовательным учреждением.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4.1 Система управления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4.2 Сведения о педагогических работниках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5: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Содержание  реализуемых программ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5.1 Реализация ООП МБДОУ детский сад № 57 города Белово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5.2 Результаты освоения ООП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6: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Сохранение  и укрепление здоровья воспитанников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7: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Работа с семьями воспитанников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8: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Финансово- хозяйственная деятельность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22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9: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Выявленные, по результатам </w:t>
            </w:r>
            <w:proofErr w:type="spellStart"/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проблемы и пути их решения.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ПОКАЗАТЕЛИ</w:t>
      </w:r>
      <w:r w:rsidRPr="00E605BF">
        <w:rPr>
          <w:rFonts w:ascii="Trebuchet MS" w:hAnsi="Trebuchet MS"/>
          <w:b/>
          <w:bCs/>
          <w:sz w:val="26"/>
          <w:szCs w:val="26"/>
        </w:rPr>
        <w:t xml:space="preserve"> </w:t>
      </w: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 xml:space="preserve">ДЕЯТЕЛЬНОСТИ, ПОДЛЕЖАЩИЕ САМООБСЛЕДОВАНИЮ </w:t>
      </w:r>
      <w:r w:rsidRPr="00E605BF">
        <w:rPr>
          <w:rFonts w:ascii="inherit" w:hAnsi="inherit" w:hint="eastAsia"/>
          <w:b/>
          <w:bCs/>
          <w:sz w:val="26"/>
          <w:szCs w:val="26"/>
          <w:bdr w:val="none" w:sz="0" w:space="0" w:color="auto" w:frame="1"/>
        </w:rPr>
        <w:t xml:space="preserve">МБДОУ детского сада № </w:t>
      </w: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57</w:t>
      </w:r>
      <w:r w:rsidRPr="00E605BF">
        <w:rPr>
          <w:rFonts w:ascii="inherit" w:hAnsi="inherit" w:hint="eastAsia"/>
          <w:b/>
          <w:bCs/>
          <w:sz w:val="26"/>
          <w:szCs w:val="26"/>
          <w:bdr w:val="none" w:sz="0" w:space="0" w:color="auto" w:frame="1"/>
        </w:rPr>
        <w:t xml:space="preserve"> города Белово</w:t>
      </w:r>
    </w:p>
    <w:p w:rsidR="00C10112" w:rsidRPr="00E605BF" w:rsidRDefault="00C10112" w:rsidP="00C10112">
      <w:pPr>
        <w:pStyle w:val="a7"/>
        <w:shd w:val="clear" w:color="auto" w:fill="FFFFFF"/>
        <w:spacing w:after="0" w:line="240" w:lineRule="auto"/>
        <w:ind w:left="1080" w:firstLine="0"/>
        <w:jc w:val="center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  <w:r w:rsidRPr="00E605BF">
        <w:rPr>
          <w:rFonts w:ascii="inherit" w:hAnsi="inherit"/>
          <w:bCs/>
          <w:sz w:val="26"/>
          <w:szCs w:val="26"/>
          <w:bdr w:val="none" w:sz="0" w:space="0" w:color="auto" w:frame="1"/>
        </w:rPr>
        <w:t>Данные анализа прив</w:t>
      </w:r>
      <w:r>
        <w:rPr>
          <w:rFonts w:ascii="inherit" w:hAnsi="inherit"/>
          <w:bCs/>
          <w:sz w:val="26"/>
          <w:szCs w:val="26"/>
          <w:bdr w:val="none" w:sz="0" w:space="0" w:color="auto" w:frame="1"/>
        </w:rPr>
        <w:t>едены по состоянию на 29.12.2018</w:t>
      </w:r>
      <w:r w:rsidRPr="00E605BF">
        <w:rPr>
          <w:rFonts w:ascii="inherit" w:hAnsi="inherit"/>
          <w:bCs/>
          <w:sz w:val="26"/>
          <w:szCs w:val="26"/>
          <w:bdr w:val="none" w:sz="0" w:space="0" w:color="auto" w:frame="1"/>
        </w:rPr>
        <w:t xml:space="preserve"> год.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4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809"/>
        <w:gridCol w:w="1560"/>
        <w:gridCol w:w="1005"/>
      </w:tblGrid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154/ 100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154/ 100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Средний показатель пропущенных дней при посещении дошкольной образовательной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день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5/36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5/ 36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13/ 92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4/ 28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4/ 28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1/ 7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12/ 85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12/ 85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/ 11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C10112" w:rsidRPr="00E605BF" w:rsidRDefault="00C10112" w:rsidP="00C1011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pStyle w:val="a7"/>
        <w:numPr>
          <w:ilvl w:val="0"/>
          <w:numId w:val="48"/>
        </w:numPr>
        <w:spacing w:after="21"/>
        <w:jc w:val="center"/>
        <w:rPr>
          <w:sz w:val="26"/>
          <w:szCs w:val="26"/>
        </w:rPr>
      </w:pPr>
      <w:r w:rsidRPr="00E605BF">
        <w:rPr>
          <w:sz w:val="26"/>
          <w:szCs w:val="26"/>
        </w:rPr>
        <w:t xml:space="preserve">Аналитическая часть отчета по </w:t>
      </w:r>
      <w:proofErr w:type="spellStart"/>
      <w:r w:rsidRPr="00E605BF">
        <w:rPr>
          <w:sz w:val="26"/>
          <w:szCs w:val="26"/>
        </w:rPr>
        <w:t>самообследованию</w:t>
      </w:r>
      <w:proofErr w:type="spellEnd"/>
      <w:r w:rsidRPr="00E605BF">
        <w:rPr>
          <w:sz w:val="26"/>
          <w:szCs w:val="26"/>
        </w:rPr>
        <w:t xml:space="preserve"> </w:t>
      </w: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детского сада № 57 города Белово </w:t>
      </w: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C10112" w:rsidRPr="00E605BF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3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Раздел 1.  Общие сведения </w:t>
      </w:r>
    </w:p>
    <w:p w:rsidR="00C10112" w:rsidRPr="00E605BF" w:rsidRDefault="00C10112" w:rsidP="00C10112">
      <w:pPr>
        <w:spacing w:after="22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«Детский сад № 57 «Никитка» города Белово» (далее Учреждение) функционирует с 11 ноября 2011 г.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Тип Учреждения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 Учреждения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112" w:rsidRPr="00E605BF" w:rsidRDefault="00C10112" w:rsidP="00C10112">
      <w:pPr>
        <w:spacing w:after="15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Учредителем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муниципальное образование 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Беловский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городской округ.  Функции и полномочия Учредителя Учреждения осуществляет Управление образования Администрации Беловского городского округа.  </w:t>
      </w:r>
    </w:p>
    <w:p w:rsidR="00C10112" w:rsidRPr="00E605BF" w:rsidRDefault="00C10112" w:rsidP="00C10112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Юридический адрес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702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652614, Кемеровская обл.,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елово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Грамотеино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ул. </w:t>
      </w:r>
      <w:proofErr w:type="gram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Лесная</w:t>
      </w:r>
      <w:proofErr w:type="gram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1 г.</w:t>
      </w:r>
    </w:p>
    <w:p w:rsidR="00C10112" w:rsidRPr="00E605BF" w:rsidRDefault="00C10112" w:rsidP="00C10112">
      <w:pPr>
        <w:spacing w:after="15" w:line="276" w:lineRule="auto"/>
        <w:ind w:right="17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Почтовый адрес: </w:t>
      </w:r>
    </w:p>
    <w:p w:rsidR="00C10112" w:rsidRPr="00E605BF" w:rsidRDefault="00C10112" w:rsidP="00C10112">
      <w:pPr>
        <w:spacing w:after="15" w:line="276" w:lineRule="auto"/>
        <w:ind w:right="1542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652614, Кемеровская обл.,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елово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Грамотеино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ул. Лесная 1г.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Телефон/факс: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(8384-52) 9-61-37,</w:t>
      </w:r>
    </w:p>
    <w:p w:rsidR="00C10112" w:rsidRPr="00C10112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e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-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mail</w:t>
      </w:r>
      <w:proofErr w:type="gramEnd"/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 xml:space="preserve">: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nikitka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.11@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bk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ru</w:t>
      </w:r>
      <w:r w:rsidRPr="00C101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C10112" w:rsidRPr="00C10112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сайт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 xml:space="preserve">: 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www</w:t>
      </w:r>
      <w:r w:rsidRPr="00C10112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dou</w:t>
      </w:r>
      <w:r w:rsidRPr="00C10112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57.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edubel</w:t>
      </w:r>
      <w:r w:rsidRPr="00C10112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ru</w:t>
      </w:r>
    </w:p>
    <w:p w:rsidR="00C10112" w:rsidRPr="00C10112" w:rsidRDefault="00C10112" w:rsidP="00C10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101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Заведующий: Кладчихина Наталья Константиновна.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воспитатель: Любушкина Вероника Анатольевна.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Зам. заведующего по АХР: Веселкова Ирина Леонидовна. </w:t>
      </w:r>
    </w:p>
    <w:p w:rsidR="00C10112" w:rsidRPr="00E605BF" w:rsidRDefault="00C10112" w:rsidP="00C10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sz w:val="26"/>
          <w:szCs w:val="26"/>
        </w:rPr>
        <w:t xml:space="preserve">Режим работы Учреждения: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понедельник-пятница с 07.00 до 19.00, кроме выходных (суббота, воскресенье) и государственных праздничных дней.</w:t>
      </w: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Проектная мощность Учреждения - 6 групп.</w:t>
      </w: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Структура, количество и наполняемость групп: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основной структурной единицей Учреждения является группа детей дошкольного возраста. Согласно Уставу и СанПиН наполняемость в группах соответствует установленным нормам. Укомплектованность учреждения детьми в  соответствии с Муниципальным заданием по проектной мощности соответствует фактической наполняемости. 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2017 года в Учреждении функционировало 6 групп дошкольного возраста общеразвивающей направленности от 1.5 до 7 лет.</w:t>
      </w: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Комплектование воспитанников по группам и по возрасту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77"/>
        <w:gridCol w:w="2559"/>
      </w:tblGrid>
      <w:tr w:rsidR="00C10112" w:rsidRPr="00E605BF" w:rsidTr="00C10112">
        <w:trPr>
          <w:cantSplit/>
          <w:trHeight w:val="557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Возрастные группы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Кол-во групп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Кол-во детей</w:t>
            </w:r>
          </w:p>
        </w:tc>
      </w:tr>
      <w:tr w:rsidR="00C10112" w:rsidRPr="00E605BF" w:rsidTr="00C10112">
        <w:trPr>
          <w:cantSplit/>
          <w:trHeight w:val="183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1-я младшая группа (2-3 года)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25</w:t>
            </w:r>
          </w:p>
        </w:tc>
      </w:tr>
      <w:tr w:rsidR="00C10112" w:rsidRPr="00E605BF" w:rsidTr="00C10112">
        <w:trPr>
          <w:cantSplit/>
          <w:trHeight w:val="322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2-я младшая группа (3-4 года)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559" w:type="dxa"/>
          </w:tcPr>
          <w:p w:rsidR="00C10112" w:rsidRPr="00C10112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23+24</w:t>
            </w:r>
          </w:p>
        </w:tc>
      </w:tr>
      <w:tr w:rsidR="00C10112" w:rsidRPr="00E605BF" w:rsidTr="00C10112">
        <w:trPr>
          <w:cantSplit/>
          <w:trHeight w:val="271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Средняя группа (4-5 лет)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C10112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24</w:t>
            </w:r>
            <w:r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+24</w:t>
            </w:r>
          </w:p>
        </w:tc>
      </w:tr>
      <w:tr w:rsidR="00C10112" w:rsidRPr="00E605BF" w:rsidTr="00C10112">
        <w:trPr>
          <w:cantSplit/>
          <w:trHeight w:val="274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Старшая группа (5-6 лет)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29</w:t>
            </w:r>
          </w:p>
        </w:tc>
      </w:tr>
      <w:tr w:rsidR="00C10112" w:rsidRPr="00E605BF" w:rsidTr="00C10112">
        <w:trPr>
          <w:cantSplit/>
          <w:trHeight w:val="265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Подготовительная группа (6-7 лет)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29</w:t>
            </w:r>
          </w:p>
        </w:tc>
      </w:tr>
      <w:tr w:rsidR="00C10112" w:rsidRPr="00E605BF" w:rsidTr="00C10112">
        <w:trPr>
          <w:trHeight w:val="260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154</w:t>
            </w:r>
          </w:p>
        </w:tc>
      </w:tr>
    </w:tbl>
    <w:p w:rsidR="00C10112" w:rsidRDefault="00C10112" w:rsidP="00C101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keepNext/>
        <w:keepLines/>
        <w:spacing w:after="3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2.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proofErr w:type="gramStart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Организационное-правовое</w:t>
      </w:r>
      <w:proofErr w:type="gramEnd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обеспечение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деятельности образовательного учреждения </w:t>
      </w: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Учреждение руководствуется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следующими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нормативными </w:t>
      </w:r>
    </w:p>
    <w:p w:rsidR="00C10112" w:rsidRPr="00E605BF" w:rsidRDefault="00C10112" w:rsidP="00C10112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документами:  </w:t>
      </w:r>
    </w:p>
    <w:p w:rsidR="00C10112" w:rsidRPr="00E605BF" w:rsidRDefault="00C10112" w:rsidP="00C10112">
      <w:pPr>
        <w:numPr>
          <w:ilvl w:val="0"/>
          <w:numId w:val="1"/>
        </w:numPr>
        <w:spacing w:after="15" w:line="276" w:lineRule="auto"/>
        <w:ind w:left="114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– утвержден  Приказом Управления образования Администрации Беловского городского округа 10.02.2017 г. за № 48; </w:t>
      </w:r>
    </w:p>
    <w:p w:rsidR="00C10112" w:rsidRPr="007C450A" w:rsidRDefault="00C10112" w:rsidP="00C10112">
      <w:pPr>
        <w:numPr>
          <w:ilvl w:val="0"/>
          <w:numId w:val="1"/>
        </w:numPr>
        <w:spacing w:after="15" w:line="276" w:lineRule="auto"/>
        <w:ind w:left="114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Лицензия  на осуществление образ</w:t>
      </w:r>
      <w:r w:rsid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овательной деятельности  № 17089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выдана </w:t>
      </w:r>
      <w:r w:rsid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07.05.2018г. серия 42 Л01 № 0004173</w:t>
      </w:r>
      <w:r w:rsidRP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10112" w:rsidRPr="00E605BF" w:rsidRDefault="00C10112" w:rsidP="00C10112">
      <w:pPr>
        <w:spacing w:after="0" w:line="276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 города Белово осуществляет свою деятельность в соответствии с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локальными нормативными актами: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6" w:history="1">
        <w:r w:rsidRPr="00E605BF">
          <w:rPr>
            <w:sz w:val="26"/>
            <w:szCs w:val="26"/>
          </w:rPr>
          <w:t>Положение об оплате труда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7" w:history="1">
        <w:r w:rsidRPr="00E605BF">
          <w:rPr>
            <w:sz w:val="26"/>
            <w:szCs w:val="26"/>
          </w:rPr>
          <w:t>Положение о стимулирующих выплатах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8" w:history="1">
        <w:r w:rsidRPr="00E605BF">
          <w:rPr>
            <w:sz w:val="26"/>
            <w:szCs w:val="26"/>
          </w:rPr>
          <w:t>Положение о компенсационных выплатах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9" w:history="1">
        <w:r w:rsidRPr="00E605BF">
          <w:rPr>
            <w:sz w:val="26"/>
            <w:szCs w:val="26"/>
          </w:rPr>
          <w:t>Кодекс профессиональной этики педагогических работников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0" w:history="1">
        <w:r w:rsidRPr="00E605BF">
          <w:rPr>
            <w:sz w:val="26"/>
            <w:szCs w:val="26"/>
          </w:rPr>
          <w:t>Правила внутреннего трудового распорядка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1" w:history="1">
        <w:r w:rsidRPr="00E605BF">
          <w:rPr>
            <w:sz w:val="26"/>
            <w:szCs w:val="26"/>
          </w:rPr>
          <w:t>Правила внутреннего распорядка воспитанников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2" w:history="1">
        <w:r w:rsidRPr="00E605BF">
          <w:rPr>
            <w:sz w:val="26"/>
            <w:szCs w:val="26"/>
          </w:rPr>
          <w:t>Положение о публичном докладе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3" w:history="1">
        <w:r w:rsidRPr="00E605BF">
          <w:rPr>
            <w:sz w:val="26"/>
            <w:szCs w:val="26"/>
          </w:rPr>
          <w:t xml:space="preserve">Положение о </w:t>
        </w:r>
        <w:proofErr w:type="spellStart"/>
        <w:r w:rsidRPr="00E605BF">
          <w:rPr>
            <w:sz w:val="26"/>
            <w:szCs w:val="26"/>
          </w:rPr>
          <w:t>самообследовании</w:t>
        </w:r>
        <w:proofErr w:type="spellEnd"/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4" w:history="1">
        <w:r w:rsidRPr="00E605BF">
          <w:rPr>
            <w:sz w:val="26"/>
            <w:szCs w:val="26"/>
          </w:rPr>
          <w:t>Положение об урегулировании споров между участниками образовательных отношений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5" w:history="1">
        <w:r w:rsidRPr="00E605BF">
          <w:rPr>
            <w:sz w:val="26"/>
            <w:szCs w:val="26"/>
          </w:rPr>
          <w:t>Положение о кабинетах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6" w:history="1">
        <w:r w:rsidRPr="00E605BF">
          <w:rPr>
            <w:sz w:val="26"/>
            <w:szCs w:val="26"/>
          </w:rPr>
          <w:t>Положение о календарном планировании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7" w:history="1">
        <w:r w:rsidRPr="00E605BF">
          <w:rPr>
            <w:sz w:val="26"/>
            <w:szCs w:val="26"/>
          </w:rPr>
          <w:t>Положение о комиссии по комплектованию воспитанников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8" w:history="1">
        <w:r w:rsidRPr="00E605BF">
          <w:rPr>
            <w:sz w:val="26"/>
            <w:szCs w:val="26"/>
          </w:rPr>
          <w:t>Положение о комиссии по охране труда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9" w:history="1">
        <w:r w:rsidRPr="00E605BF">
          <w:rPr>
            <w:sz w:val="26"/>
            <w:szCs w:val="26"/>
          </w:rPr>
          <w:t>Положение о контрольной деятельности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0" w:history="1">
        <w:r w:rsidRPr="00E605BF">
          <w:rPr>
            <w:sz w:val="26"/>
            <w:szCs w:val="26"/>
          </w:rPr>
          <w:t>Положение о педагогическом совете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1" w:history="1">
        <w:r w:rsidRPr="00E605BF">
          <w:rPr>
            <w:sz w:val="26"/>
            <w:szCs w:val="26"/>
          </w:rPr>
          <w:t>Положение о порядке формирования личных дел воспитанников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2" w:history="1">
        <w:r w:rsidRPr="00E605BF">
          <w:rPr>
            <w:sz w:val="26"/>
            <w:szCs w:val="26"/>
          </w:rPr>
          <w:t>Положение о порядке формирования личных дел работников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3" w:history="1">
        <w:r w:rsidRPr="00E605BF">
          <w:rPr>
            <w:sz w:val="26"/>
            <w:szCs w:val="26"/>
          </w:rPr>
          <w:t>Положение о привлечении внебюджетных средств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4" w:history="1">
        <w:r w:rsidRPr="00E605BF">
          <w:rPr>
            <w:sz w:val="26"/>
            <w:szCs w:val="26"/>
          </w:rPr>
          <w:t>Положение о родительском собрании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5" w:history="1">
        <w:r w:rsidRPr="00E605BF">
          <w:rPr>
            <w:sz w:val="26"/>
            <w:szCs w:val="26"/>
          </w:rPr>
          <w:t>Положение об общем собрании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6" w:history="1">
        <w:r w:rsidRPr="00E605BF">
          <w:rPr>
            <w:sz w:val="26"/>
            <w:szCs w:val="26"/>
          </w:rPr>
          <w:t>Положение об Управляющем совете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7" w:history="1">
        <w:r w:rsidRPr="00E605BF">
          <w:rPr>
            <w:sz w:val="26"/>
            <w:szCs w:val="26"/>
          </w:rPr>
          <w:t xml:space="preserve">Правила приема воспитанников на </w:t>
        </w:r>
        <w:proofErr w:type="gramStart"/>
        <w:r w:rsidRPr="00E605BF">
          <w:rPr>
            <w:sz w:val="26"/>
            <w:szCs w:val="26"/>
          </w:rPr>
          <w:t>обучение по</w:t>
        </w:r>
        <w:proofErr w:type="gramEnd"/>
        <w:r w:rsidRPr="00E605BF">
          <w:rPr>
            <w:sz w:val="26"/>
            <w:szCs w:val="26"/>
          </w:rPr>
          <w:t xml:space="preserve"> образовательным программам, их перевода и отчисления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8" w:history="1">
        <w:r w:rsidRPr="00E605BF">
          <w:rPr>
            <w:sz w:val="26"/>
            <w:szCs w:val="26"/>
          </w:rPr>
          <w:t>Положение о языке образования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9" w:history="1">
        <w:r w:rsidRPr="00E605BF">
          <w:rPr>
            <w:sz w:val="26"/>
            <w:szCs w:val="26"/>
          </w:rPr>
          <w:t>Положение о формах получения образования и формах обучения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0" w:history="1">
        <w:r w:rsidRPr="00E605BF">
          <w:rPr>
            <w:sz w:val="26"/>
            <w:szCs w:val="26"/>
          </w:rPr>
          <w:t>Порядок оформления возникновения, приостановления и прекращения отношений между образовательным учреждением и родителями воспитанников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1" w:history="1">
        <w:r w:rsidRPr="00E605BF">
          <w:rPr>
            <w:sz w:val="26"/>
            <w:szCs w:val="26"/>
          </w:rPr>
          <w:t>Положение об обработке и защите персональных данных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2" w:history="1">
        <w:r w:rsidRPr="00E605BF">
          <w:rPr>
            <w:sz w:val="26"/>
            <w:szCs w:val="26"/>
          </w:rPr>
          <w:t>Положение об информационной открытости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3" w:history="1">
        <w:r w:rsidRPr="00E605BF">
          <w:rPr>
            <w:sz w:val="26"/>
            <w:szCs w:val="26"/>
          </w:rPr>
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4" w:history="1">
        <w:r w:rsidRPr="00E605BF">
          <w:rPr>
            <w:sz w:val="26"/>
            <w:szCs w:val="26"/>
          </w:rPr>
          <w:t>Положение о порядке регламентации бесплатного пользования педагогическими работниками образовательными, методическими и научными услугами</w:t>
        </w:r>
      </w:hyperlink>
    </w:p>
    <w:p w:rsidR="00C10112" w:rsidRPr="00E605BF" w:rsidRDefault="00C10112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5" w:history="1">
        <w:r w:rsidRPr="00E605BF">
          <w:rPr>
            <w:sz w:val="26"/>
            <w:szCs w:val="26"/>
          </w:rPr>
          <w:t>Положение о развивающей предметно-пространственной среде</w:t>
        </w:r>
      </w:hyperlink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Вывод: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учреждение «Детский сад № 57 «Никитка» города Белово» функционирует в соответствии с нормативными документами в сфере образования Российской Федерации.  </w:t>
      </w:r>
    </w:p>
    <w:p w:rsidR="00C10112" w:rsidRPr="00E605BF" w:rsidRDefault="00C10112" w:rsidP="00C10112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3" w:line="276" w:lineRule="auto"/>
        <w:ind w:right="30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3. Сведения о зданиях и помещениях для введения образовательной деятельности и ресурсном обеспечении образовательного процесса </w:t>
      </w:r>
    </w:p>
    <w:p w:rsidR="00C10112" w:rsidRPr="00E605BF" w:rsidRDefault="00C10112" w:rsidP="00C10112">
      <w:pPr>
        <w:spacing w:after="39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Ведение образовательной деятельности в Учреждении осуществляется на основании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свидетельства о государственной регистрации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оперативное управление.</w:t>
      </w:r>
    </w:p>
    <w:p w:rsidR="00C10112" w:rsidRPr="00E605BF" w:rsidRDefault="00C10112" w:rsidP="00C10112">
      <w:pPr>
        <w:spacing w:after="15" w:line="276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Объект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Здание детского сада, назначение: нежилое здание, количество этажей – 3 (в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подземных этажей -1), общая площадь 1181,8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 </w:t>
      </w:r>
      <w:proofErr w:type="gramEnd"/>
    </w:p>
    <w:p w:rsidR="00C10112" w:rsidRPr="00E605BF" w:rsidRDefault="00C10112" w:rsidP="00C10112">
      <w:pPr>
        <w:spacing w:after="15" w:line="276" w:lineRule="auto"/>
        <w:ind w:right="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помещений, в которых осуществляется образовательная деятельность, включая кабинеты специалистов, музыкальные и спортивный залы составляет – 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351,8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игровых участков составляет 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1126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</w:p>
    <w:p w:rsidR="00C10112" w:rsidRPr="00E605BF" w:rsidRDefault="00C10112" w:rsidP="00C10112">
      <w:pPr>
        <w:spacing w:after="155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Учебно-игровая площадь на одного ребенка (включая  площадь помещений для организации дополнительных видов деятельности воспитанников) составляет  2.2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Pr="00E605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5" w:line="276" w:lineRule="auto"/>
        <w:ind w:right="2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МБДОУ детский сад № 57 города Белово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имеется: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 - спортивный  зал,</w:t>
      </w:r>
    </w:p>
    <w:p w:rsidR="00C10112" w:rsidRPr="00E605BF" w:rsidRDefault="00C10112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методический кабинет, </w:t>
      </w:r>
    </w:p>
    <w:p w:rsidR="00C10112" w:rsidRPr="00E605BF" w:rsidRDefault="00C10112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медицинский блок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изолятор,  кабинет медработника).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Кабинеты полностью оснащены техническими средствами, наглядными пособиями, программно-методическим обеспечением.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имеет современную информационно-техническую базу: стационарный  компьютер – 3 шт., ноутбук – 1 шт.,  принтер – 3 шт.,   мультимедийное оборудование: проекционный экран с  мультимедийным проектором, ламинатор,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брошуратор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аудиосистема, магнитофоны – 5 шт. телевизоры- 2 шт. Педагогический персонал имеет свободный доступ к сети Интернет, что позволяет использовать всю информационную базу Интернет-ресурсов в образовательном процессе.  </w:t>
      </w:r>
      <w:proofErr w:type="gramEnd"/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ДОУ имеются игровые площадки, спортивная площадка (состоящая из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министадиона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зоны для развития основных видов движения со стационарным оборудованием для спортивных игр). Участки прилегающей территории закреплены за группами по возрастам (6 шт.).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территории Учреждения обеспечивает экологическое воспитание и образование детей (размещены цветники, клумбы).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</w:r>
    </w:p>
    <w:p w:rsidR="00C10112" w:rsidRPr="00E605BF" w:rsidRDefault="00C10112" w:rsidP="00C10112">
      <w:pPr>
        <w:spacing w:after="15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отвечает всем гигиеническим и санитарным требованиям: требования к условиям и режиму воспитания и обучения детей  в Учреждении выполняются;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 и канализацией. Все эксплуатационное оборудование ДОУ находится в исправном, рабочем состоянии. </w:t>
      </w:r>
    </w:p>
    <w:p w:rsidR="00C10112" w:rsidRPr="00E605BF" w:rsidRDefault="00C10112" w:rsidP="00C10112">
      <w:pPr>
        <w:spacing w:after="1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Группы полностью оснащены детской мебелью в соответствии с возрастом воспитанников и требованиям СанПиН. Имеются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материалы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оборудование для поддержания санитарного состояния групп. Оснащение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развивающей предметно-пространственной среды соответствует возрасту детей и ФГОС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города Белово  расположен в микрорайоне, где уже сформирована определённая инфраструктура, способствующая развитию Учреждения.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непосредственной близости от  Учреждения расположены: </w:t>
      </w:r>
      <w:proofErr w:type="gramEnd"/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МБДОУ № 31  </w:t>
      </w:r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ООШ №23</w:t>
      </w:r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КЦ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Грамотеинский</w:t>
      </w:r>
      <w:proofErr w:type="spellEnd"/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Грамотеинский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спортивный комплекс</w:t>
      </w:r>
    </w:p>
    <w:p w:rsidR="00C10112" w:rsidRPr="00E605BF" w:rsidRDefault="00C10112" w:rsidP="00C10112">
      <w:pPr>
        <w:spacing w:after="15" w:line="27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Эти учреждения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В соответствии со статьей 29 закона РФ «Об образовании» Учреждение  имеет свой сайт на образовательном портале города Белово. Создание сайта способствует: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Увеличению числа потенциальных и действительных клиентов, которые могут и хотят познакомиться с работой дошкольного учреждения.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Информирование интернет аудитории об устройстве и деятельности дошкольного учреждения, что улучшает его восприятие в глазах населения.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Предоставлению достоверной информации из первоисточника средствами массовой информации, что указывает на открытость учреждения.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Опубликование справочной, ознакомительной и аналитической информации в виде публичного доклада по образовательной деятельности дошкольного учреждения и тем самым укрепляет доверие к нему.</w:t>
      </w:r>
    </w:p>
    <w:p w:rsidR="00C10112" w:rsidRPr="00E605BF" w:rsidRDefault="00C10112" w:rsidP="00C10112">
      <w:pPr>
        <w:spacing w:after="2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ведения образовательной деятельности в МБДОУ детский сад № 57  города Белово созданы все условия: </w:t>
      </w:r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851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Развивающая предметно-пространственная среда соответствует возрасту воспитанников и  способствует их всестороннему развитию. Соответствует основным принципам ФГОС ДО: содержательно-насыщенная, трансформируемая, полифункциональная, вариативная, доступная и безопасная (соответствуют требованиям безопасности и надежности при использовании согласно действующему 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 </w:t>
      </w:r>
    </w:p>
    <w:p w:rsidR="00C10112" w:rsidRPr="00E605BF" w:rsidRDefault="00C10112" w:rsidP="00C10112">
      <w:pPr>
        <w:numPr>
          <w:ilvl w:val="0"/>
          <w:numId w:val="37"/>
        </w:numPr>
        <w:spacing w:after="15" w:line="276" w:lineRule="auto"/>
        <w:ind w:left="851"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ИК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Т-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образовательный процесс позволил качественно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улучшить преподносимый материал, разнообразить формы и методы работы с  воспитанниками и родителями. </w:t>
      </w:r>
    </w:p>
    <w:p w:rsidR="00C10112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tabs>
          <w:tab w:val="center" w:pos="1008"/>
          <w:tab w:val="center" w:pos="1886"/>
          <w:tab w:val="center" w:pos="2341"/>
          <w:tab w:val="center" w:pos="3376"/>
          <w:tab w:val="center" w:pos="5162"/>
          <w:tab w:val="center" w:pos="7392"/>
          <w:tab w:val="right" w:pos="1078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4.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Структура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управления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образовательным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учреждением.</w:t>
      </w:r>
    </w:p>
    <w:p w:rsidR="00C10112" w:rsidRPr="00E605BF" w:rsidRDefault="00C10112" w:rsidP="00C10112">
      <w:pPr>
        <w:tabs>
          <w:tab w:val="center" w:pos="1008"/>
          <w:tab w:val="center" w:pos="1886"/>
          <w:tab w:val="center" w:pos="2341"/>
          <w:tab w:val="center" w:pos="3376"/>
          <w:tab w:val="center" w:pos="5162"/>
          <w:tab w:val="center" w:pos="7392"/>
          <w:tab w:val="right" w:pos="107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4.1. Система управления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Управление МБДОУ детский сад № 57 города Белово осуществляется в соответствии с законодательством Российской Федерации, Кемеровской области и Уставом Учреждения.   Учредителем является муниципальное образование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Беловский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округ. Учреждение  находится в ведении управления образования Администрации Беловского городского округа. Управление осуществляется на основе сочетания принципов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деятельности.  Структура, порядок формирования, срок полномочий и компетенция органов управления Учреждения, порядок принятия ими решения устанавливается уставом Учреждения в соответствии с законодательством Российской Федерации.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Учреждение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 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2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6BF3B1" wp14:editId="2C709E26">
            <wp:extent cx="4423195" cy="2620851"/>
            <wp:effectExtent l="0" t="0" r="0" b="8255"/>
            <wp:docPr id="5" name="Рисунок 5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130" cy="26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12" w:rsidRPr="00E605BF" w:rsidRDefault="00C10112" w:rsidP="00C10112">
      <w:pPr>
        <w:spacing w:after="2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Управляющая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система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состоит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из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двух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структур: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1структура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коллегиальное  управление: </w:t>
      </w:r>
    </w:p>
    <w:p w:rsidR="00C10112" w:rsidRPr="00E605BF" w:rsidRDefault="00C10112" w:rsidP="00C10112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Педагогический совет; </w:t>
      </w:r>
    </w:p>
    <w:p w:rsidR="00C10112" w:rsidRPr="00E605BF" w:rsidRDefault="00C10112" w:rsidP="00C10112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собрание трудового коллектива; </w:t>
      </w:r>
    </w:p>
    <w:p w:rsidR="00C10112" w:rsidRPr="00E605BF" w:rsidRDefault="00C10112" w:rsidP="00C10112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Управляющий совет </w:t>
      </w:r>
    </w:p>
    <w:p w:rsidR="00C10112" w:rsidRPr="00E605BF" w:rsidRDefault="00C10112" w:rsidP="00C10112">
      <w:pPr>
        <w:spacing w:after="23" w:line="276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2 структура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административное управление, которое имеет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линейную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spacing w:after="23" w:line="276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структуру: </w:t>
      </w:r>
    </w:p>
    <w:p w:rsidR="00C10112" w:rsidRPr="00E605BF" w:rsidRDefault="00C10112" w:rsidP="00C10112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уровень управления  –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Учреждения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left="1003"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Управленческая деятельность заведующего обеспечивает</w:t>
      </w:r>
    </w:p>
    <w:p w:rsidR="00C10112" w:rsidRPr="00E605BF" w:rsidRDefault="00C10112" w:rsidP="00C10112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материальные, организационные;</w:t>
      </w:r>
    </w:p>
    <w:p w:rsidR="00C10112" w:rsidRPr="00E605BF" w:rsidRDefault="00C10112" w:rsidP="00C10112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правовые;</w:t>
      </w:r>
    </w:p>
    <w:p w:rsidR="00C10112" w:rsidRPr="00E605BF" w:rsidRDefault="00C10112" w:rsidP="00C10112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социально-психологические условия для реализации функции управления образовательным процессом в ДОУ.</w:t>
      </w:r>
    </w:p>
    <w:p w:rsidR="00C10112" w:rsidRPr="00E605BF" w:rsidRDefault="00C10112" w:rsidP="00C10112">
      <w:pPr>
        <w:spacing w:line="276" w:lineRule="auto"/>
        <w:ind w:right="144"/>
        <w:rPr>
          <w:rFonts w:ascii="Times New Roman" w:hAnsi="Times New Roman" w:cs="Times New Roman"/>
          <w:sz w:val="26"/>
          <w:szCs w:val="26"/>
        </w:rPr>
      </w:pPr>
      <w:r w:rsidRPr="00E605BF">
        <w:rPr>
          <w:rFonts w:ascii="Times New Roman" w:hAnsi="Times New Roman" w:cs="Times New Roman"/>
          <w:sz w:val="26"/>
          <w:szCs w:val="26"/>
        </w:rPr>
        <w:t>Объект управления заведующий - весь коллектив.</w:t>
      </w:r>
    </w:p>
    <w:p w:rsidR="00C10112" w:rsidRPr="00E605BF" w:rsidRDefault="00C10112" w:rsidP="00C10112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уровень управления – старший воспитатель, старшая медсестра, заместитель заведующего по АХР. 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управления управленцев второго уровня – часть коллектива согласно функциональным обязанностям. </w:t>
      </w:r>
    </w:p>
    <w:p w:rsidR="00C10112" w:rsidRPr="00E605BF" w:rsidRDefault="00C10112" w:rsidP="00C10112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уровень управления - осуществляется воспитателями, специалистами, обслуживающим персоналом.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управления – дети и родители.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Таким образом, в Учреждении реализуется  возможность  участия  в  управлении   всех  участников  образовательного  процесса.  Заведующий детским садом занимает место координатора стратегических направлений.    В детском саду функционирует  Первичная профсоюзная организация.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Деятельность структурных подразделений в МБДОУ детский сад № 57 города Белово осуществляется на основании локальных нормативных документов, не противоречащих требованиям законодательства РФ.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261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4.2. Сведения о педагогических работниках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города Белово укомплектован педагогическими кадрами на 100%. 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Комплектование кадрами в дошкольном учреждении строится в соответствии со штатным расписанием.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ab/>
        <w:t xml:space="preserve">Кадровый потенциал является наиболее важным ресурсом, позволяющим обеспечивать высокое качество образования. Администрация ДОУ уделяет внимание созданию благоприятных условий для поддержки и профессионального развития своих педагогов, наиболее полному раскрытию их творческих возможностей. 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</w:rPr>
        <w:t>-образовательный процесс в детском саду осуществляет трудоспособный, эмоционально – увлеченный, творческий коллектив, который состоит из педагогов, из них:</w:t>
      </w:r>
    </w:p>
    <w:p w:rsidR="00C10112" w:rsidRPr="00E605BF" w:rsidRDefault="00C10112" w:rsidP="00C10112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 xml:space="preserve">старший воспитатель – 1, </w:t>
      </w:r>
    </w:p>
    <w:p w:rsidR="00C10112" w:rsidRPr="00E605BF" w:rsidRDefault="00C10112" w:rsidP="00C10112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 xml:space="preserve">музыкальный руководитель – 1, </w:t>
      </w:r>
    </w:p>
    <w:p w:rsidR="00C10112" w:rsidRPr="00E605BF" w:rsidRDefault="00C10112" w:rsidP="00C10112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>воспитатели – 12 человека.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keepNext/>
        <w:keepLines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Сведения о педагогических кадрах МБДОУ детского сада № 57  города Белово</w:t>
      </w:r>
    </w:p>
    <w:p w:rsidR="00C10112" w:rsidRPr="00E605BF" w:rsidRDefault="00C10112" w:rsidP="00C10112">
      <w:pPr>
        <w:keepNext/>
        <w:keepLines/>
        <w:spacing w:after="0" w:line="276" w:lineRule="auto"/>
        <w:jc w:val="both"/>
        <w:outlineLvl w:val="4"/>
        <w:rPr>
          <w:rFonts w:ascii="Cambria" w:eastAsia="Times New Roman" w:hAnsi="Cambria" w:cs="Times New Roman"/>
          <w:color w:val="243F6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201</w:t>
      </w: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7</w:t>
      </w: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год.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685"/>
        <w:gridCol w:w="694"/>
        <w:gridCol w:w="709"/>
        <w:gridCol w:w="558"/>
        <w:gridCol w:w="524"/>
        <w:gridCol w:w="524"/>
        <w:gridCol w:w="524"/>
        <w:gridCol w:w="653"/>
        <w:gridCol w:w="485"/>
        <w:gridCol w:w="658"/>
        <w:gridCol w:w="708"/>
        <w:gridCol w:w="709"/>
        <w:gridCol w:w="421"/>
        <w:gridCol w:w="833"/>
      </w:tblGrid>
      <w:tr w:rsidR="00C10112" w:rsidRPr="00E605BF" w:rsidTr="00C10112">
        <w:trPr>
          <w:cantSplit/>
          <w:trHeight w:val="281"/>
          <w:jc w:val="center"/>
        </w:trPr>
        <w:tc>
          <w:tcPr>
            <w:tcW w:w="404" w:type="dxa"/>
            <w:vMerge w:val="restart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685" w:type="dxa"/>
            <w:vMerge w:val="restart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694" w:type="dxa"/>
            <w:vMerge w:val="restart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Всего </w:t>
            </w:r>
          </w:p>
        </w:tc>
        <w:tc>
          <w:tcPr>
            <w:tcW w:w="1267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Образова-ние</w:t>
            </w:r>
            <w:proofErr w:type="spellEnd"/>
            <w:proofErr w:type="gramEnd"/>
          </w:p>
        </w:tc>
        <w:tc>
          <w:tcPr>
            <w:tcW w:w="2710" w:type="dxa"/>
            <w:gridSpan w:val="5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Стаж </w:t>
            </w:r>
            <w:proofErr w:type="spell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пед</w:t>
            </w:r>
            <w:proofErr w:type="spell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. работы</w:t>
            </w:r>
          </w:p>
        </w:tc>
        <w:tc>
          <w:tcPr>
            <w:tcW w:w="2075" w:type="dxa"/>
            <w:gridSpan w:val="3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Наличие кв. категории</w:t>
            </w:r>
          </w:p>
        </w:tc>
        <w:tc>
          <w:tcPr>
            <w:tcW w:w="1254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Обучение </w:t>
            </w:r>
          </w:p>
        </w:tc>
      </w:tr>
      <w:tr w:rsidR="00C10112" w:rsidRPr="00E605BF" w:rsidTr="00C10112">
        <w:trPr>
          <w:cantSplit/>
          <w:trHeight w:val="1166"/>
          <w:jc w:val="center"/>
        </w:trPr>
        <w:tc>
          <w:tcPr>
            <w:tcW w:w="404" w:type="dxa"/>
            <w:vMerge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85" w:type="dxa"/>
            <w:vMerge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4" w:type="dxa"/>
            <w:vMerge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высшее</w:t>
            </w:r>
          </w:p>
        </w:tc>
        <w:tc>
          <w:tcPr>
            <w:tcW w:w="558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ср. </w:t>
            </w:r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спец</w:t>
            </w:r>
            <w:proofErr w:type="gram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1-5</w:t>
            </w:r>
          </w:p>
        </w:tc>
        <w:tc>
          <w:tcPr>
            <w:tcW w:w="524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5-10</w:t>
            </w:r>
          </w:p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10-15</w:t>
            </w:r>
          </w:p>
        </w:tc>
        <w:tc>
          <w:tcPr>
            <w:tcW w:w="653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15-20</w:t>
            </w:r>
          </w:p>
        </w:tc>
        <w:tc>
          <w:tcPr>
            <w:tcW w:w="485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от 20</w:t>
            </w:r>
          </w:p>
        </w:tc>
        <w:tc>
          <w:tcPr>
            <w:tcW w:w="658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высшая</w:t>
            </w:r>
          </w:p>
        </w:tc>
        <w:tc>
          <w:tcPr>
            <w:tcW w:w="708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1-я</w:t>
            </w:r>
          </w:p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б</w:t>
            </w:r>
            <w:proofErr w:type="gram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  <w:lang w:val="en-US"/>
              </w:rPr>
              <w:t>/</w:t>
            </w: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421" w:type="dxa"/>
            <w:tcBorders>
              <w:bottom w:val="nil"/>
              <w:right w:val="nil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ВУЗ</w:t>
            </w:r>
          </w:p>
        </w:tc>
      </w:tr>
      <w:tr w:rsidR="00C10112" w:rsidRPr="00E605BF" w:rsidTr="00C10112">
        <w:trPr>
          <w:cantSplit/>
          <w:trHeight w:val="267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4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</w:tr>
      <w:tr w:rsidR="00C10112" w:rsidRPr="00E605BF" w:rsidTr="00C10112">
        <w:trPr>
          <w:cantSplit/>
          <w:trHeight w:val="284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Музыкальный</w:t>
            </w:r>
          </w:p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</w:tr>
      <w:tr w:rsidR="00C10112" w:rsidRPr="00E605BF" w:rsidTr="00C10112">
        <w:trPr>
          <w:cantSplit/>
          <w:trHeight w:val="284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</w:tr>
      <w:tr w:rsidR="00C10112" w:rsidRPr="00E605BF" w:rsidTr="00C10112">
        <w:trPr>
          <w:cantSplit/>
          <w:trHeight w:val="284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</w:tr>
    </w:tbl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</w:p>
    <w:p w:rsidR="00C10112" w:rsidRPr="00E605BF" w:rsidRDefault="00C10112" w:rsidP="00C10112">
      <w:pPr>
        <w:tabs>
          <w:tab w:val="left" w:pos="574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776FF144" wp14:editId="1C87B943">
            <wp:extent cx="3611245" cy="205613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1DDB070C" wp14:editId="76AA2AAD">
            <wp:extent cx="3646170" cy="22656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Возрастной состав педагогического коллектива: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20-30 лет – 1 человек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30-40 лет – 8 человек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lastRenderedPageBreak/>
        <w:t>40-50 лет – 5 человек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Свыше 50 лет – 0 человека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79342E73" wp14:editId="61E6D881">
            <wp:extent cx="3646170" cy="2265680"/>
            <wp:effectExtent l="0" t="0" r="11430" b="203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Расстановка кадров по группам проведена с учетом их опыта работы, теоретической подготовки и педагогического мастерства.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Педагоги объединяют свои усилия с усилиями узких специалистов дошкольного учреждения,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дошкольном учреждении единого пространства общения детей, родителей, педагогов.</w:t>
      </w:r>
      <w:proofErr w:type="gramEnd"/>
    </w:p>
    <w:p w:rsidR="00C10112" w:rsidRPr="00E605BF" w:rsidRDefault="00C10112" w:rsidP="00C10112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  </w:t>
      </w:r>
    </w:p>
    <w:p w:rsidR="00C10112" w:rsidRPr="00E605BF" w:rsidRDefault="00C10112" w:rsidP="00C10112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создана структура управления в соответствии с целями и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содержанием работы Учреждения. Управление осуществляется на аналитическом уровне.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города Белово укомплектовано кадрами на 100%.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повышается образовательный и квалификационный уровень педагогов.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5. Содержание реализуемых программ </w:t>
      </w:r>
    </w:p>
    <w:p w:rsidR="00C10112" w:rsidRPr="00E605BF" w:rsidRDefault="00C10112" w:rsidP="00C10112">
      <w:pPr>
        <w:spacing w:after="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42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5.1. Реализация ООП МБДОУ детский сад № 57 города Белово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Образовательный процесс в Учреждении  осуществляется в соответствии основной образовательной программой дошкольного образования, разработанной на основе ФГОС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учётом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Вераксы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Т.С. Комаровой, М. А. Васильевой и с использованием парциальных программ и технологий: 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Л. В. </w:t>
      </w: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Куцакова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«Конструирование и художественный труд в детском саду». Программа и методические  рекомендации 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В.В. </w:t>
      </w: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Гербова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«Развитие речи в детском саду». Программа и методические рекомендации.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Т. С. Комарова «Изобразительная деятельность в детском саду с детьми 2-7 лет». Программа и методические рекомендации.</w:t>
      </w:r>
    </w:p>
    <w:p w:rsidR="00C10112" w:rsidRPr="00E605BF" w:rsidRDefault="00C10112" w:rsidP="00C10112">
      <w:pPr>
        <w:spacing w:after="21" w:line="268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605B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В.П. Новикова «Математика в детском саду».</w:t>
      </w:r>
    </w:p>
    <w:p w:rsidR="00C10112" w:rsidRPr="00E605BF" w:rsidRDefault="00C10112" w:rsidP="00C10112">
      <w:pPr>
        <w:spacing w:after="22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Л.И.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Пензулаева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«Физкультурные занятия в детском саду».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Л.И.Пензулаева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«Оздоровительная гимнастика для детей дошкольного возраста»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Н. А. Рыжова «Наш дом – природа»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О.П.Радынова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 «Музыкальные шедевры» </w:t>
      </w:r>
    </w:p>
    <w:p w:rsidR="00C10112" w:rsidRPr="00E605BF" w:rsidRDefault="00C10112" w:rsidP="00C101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</w:rPr>
        <w:t>Чеменева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</w:rPr>
        <w:t>Столмакова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Т.В. «Система обучения плаванию детей дошкольного возраста».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Приложениями к ООП являются: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1. Рабочая программа музыкального руководителя.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2. Тематический план МБДОУ детский сад № 57 города Белово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3. Учебный план.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7.  Календарный учебный график.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Основная образовательная программа реализуется в соответствии с учебным планом МБДОУ детский сад № 57 города Белово, календарным учебным графиком и годовым планом работы Учреждения.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Вывод: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   ДОУ организована в соответствии с разработанными и утверждёнными программами и планами.  Все программы и планы взаимосвязаны и составляют целостную систему, которая позволяет организовать эффективную работу по решению годовых задач: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проводятся методические мероприятия различного уровня;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принимают активное участие в городских мероприятиях;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 занимается инновационной деятельностью;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и воспитанники принимают активное участие в конкурсном движении на различных уровнях;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Передовой педагогический опыт коллектива распространяется через публикации, выступления, размещение материала на персональных сайтах.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5.2. Результаты освоения ООП </w:t>
      </w:r>
    </w:p>
    <w:p w:rsidR="00C10112" w:rsidRPr="00E605BF" w:rsidRDefault="00C10112" w:rsidP="00C1011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дошкольного учреждения строился на основании учебного плана и с учетом федерального государственного образовательного стандарта, что предполагает распределение знаний по образовательным областям: социально-коммуникативное развитие, речевое развитие, физическое развитие, художественно-эстетическое развитие и познавательное развитие. Воспитатели и специалисты в течение учебного года проводили непосредственно-образовательную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 xml:space="preserve">Для улучшения </w:t>
      </w:r>
      <w:proofErr w:type="spellStart"/>
      <w:r w:rsidRPr="00E605BF">
        <w:rPr>
          <w:rFonts w:ascii="Times New Roman" w:eastAsia="Century Gothic" w:hAnsi="Times New Roman" w:cs="Times New Roman"/>
          <w:sz w:val="26"/>
          <w:szCs w:val="26"/>
        </w:rPr>
        <w:t>воспитательно</w:t>
      </w:r>
      <w:proofErr w:type="spellEnd"/>
      <w:r w:rsidRPr="00E605BF">
        <w:rPr>
          <w:rFonts w:ascii="Times New Roman" w:eastAsia="Century Gothic" w:hAnsi="Times New Roman" w:cs="Times New Roman"/>
          <w:sz w:val="26"/>
          <w:szCs w:val="26"/>
        </w:rPr>
        <w:t>-образовательной работы 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составляется ежедневное календарное планирование, учитываются возможности, интересы, потребности каждого ребенка.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В дошкольном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Созданы условия для социально-личностного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предметно-развивающее пространство во всех возрастных группах, которое соответствует эстетическим, методическим и гигиеническим требованиям.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b/>
          <w:sz w:val="26"/>
          <w:szCs w:val="26"/>
        </w:rPr>
        <w:t xml:space="preserve"> 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Усвоение детьми программного материала проанализировано с помощью мониторинга образовательного процесса. </w:t>
      </w:r>
      <w:r w:rsidRPr="00E605BF">
        <w:rPr>
          <w:rFonts w:ascii="Times New Roman" w:eastAsia="Malgun Gothic" w:hAnsi="Times New Roman" w:cs="Times New Roman"/>
          <w:b/>
          <w:i/>
          <w:sz w:val="26"/>
          <w:szCs w:val="26"/>
        </w:rPr>
        <w:t>Цель: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определить степень освоения ребенком основной общеобразовательной программы МБДОУ детского сада № 57 города Белово  и влияние образовательного процесса, организуемого в дошкольном учреждении, на развитие ребенка, а также своевременная корректировка и оптимизация форм и методов образовательной работы.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Мониторинг проводится два раза в год (сентябрь и апрель).  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Мониторинг образовательного процесса проводится педагогами, ведущими образовательную деятельность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b/>
          <w:color w:val="000000"/>
          <w:sz w:val="26"/>
          <w:szCs w:val="26"/>
        </w:rPr>
        <w:lastRenderedPageBreak/>
        <w:t>Мониторинг образовательного процесса на конец учебного года</w:t>
      </w: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tbl>
      <w:tblPr>
        <w:tblW w:w="4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902"/>
        <w:gridCol w:w="843"/>
        <w:gridCol w:w="622"/>
        <w:gridCol w:w="910"/>
        <w:gridCol w:w="1045"/>
        <w:gridCol w:w="579"/>
      </w:tblGrid>
      <w:tr w:rsidR="00C10112" w:rsidRPr="00E605BF" w:rsidTr="00C10112">
        <w:trPr>
          <w:cantSplit/>
          <w:trHeight w:val="2331"/>
          <w:jc w:val="center"/>
        </w:trPr>
        <w:tc>
          <w:tcPr>
            <w:tcW w:w="1929" w:type="pct"/>
            <w:tcBorders>
              <w:tl2br w:val="single" w:sz="4" w:space="0" w:color="auto"/>
            </w:tcBorders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Образовательная       </w:t>
            </w: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область</w:t>
            </w: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Уровень выполнения </w:t>
            </w: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  <w:proofErr w:type="gram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565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528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Социально-коммуникативное развитие </w:t>
            </w:r>
          </w:p>
        </w:tc>
        <w:tc>
          <w:tcPr>
            <w:tcW w:w="390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570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655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Художественно-эстетическое развитие </w:t>
            </w:r>
          </w:p>
        </w:tc>
        <w:tc>
          <w:tcPr>
            <w:tcW w:w="364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Общий уровень</w:t>
            </w:r>
          </w:p>
        </w:tc>
      </w:tr>
      <w:tr w:rsidR="00C10112" w:rsidRPr="00E605BF" w:rsidTr="00C10112">
        <w:trPr>
          <w:jc w:val="center"/>
        </w:trPr>
        <w:tc>
          <w:tcPr>
            <w:tcW w:w="1929" w:type="pct"/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Высокий </w:t>
            </w:r>
          </w:p>
        </w:tc>
        <w:tc>
          <w:tcPr>
            <w:tcW w:w="56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528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39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57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65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364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49</w:t>
            </w:r>
          </w:p>
        </w:tc>
      </w:tr>
      <w:tr w:rsidR="00C10112" w:rsidRPr="00E605BF" w:rsidTr="00C10112">
        <w:trPr>
          <w:jc w:val="center"/>
        </w:trPr>
        <w:tc>
          <w:tcPr>
            <w:tcW w:w="1929" w:type="pct"/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Средний </w:t>
            </w:r>
          </w:p>
        </w:tc>
        <w:tc>
          <w:tcPr>
            <w:tcW w:w="56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528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57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65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4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</w:tr>
      <w:tr w:rsidR="00C10112" w:rsidRPr="00E605BF" w:rsidTr="00C10112">
        <w:trPr>
          <w:jc w:val="center"/>
        </w:trPr>
        <w:tc>
          <w:tcPr>
            <w:tcW w:w="1929" w:type="pct"/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Низкий </w:t>
            </w:r>
          </w:p>
        </w:tc>
        <w:tc>
          <w:tcPr>
            <w:tcW w:w="56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28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4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</w:tbl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В таблице прослеживается высокий уровень результатов освоения основной образовательной программы по всем образовательным областям. Это обусловлено тем, что педагоги постоянно повышают свой профессиональный уровень: своевременно посещают курсы повышения квалификации, занимаются самообразованием, принимают активное участие в подготовке и проведении семинаров-практикумов, консультациях.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Из результатов освоения основной общеобразовательной программы можно сделать вывод о том, что программа освоена детьми на 83% (высокий, средний уровень)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. Однако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следует уделить большее внимание областям: физическое и художественно-эстетическое развитие. В целях повышения уровня выполнения программы в следующем учебном году намечено большее внимание 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уделить</w:t>
      </w:r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именно этим образовательным областям.</w:t>
      </w:r>
    </w:p>
    <w:p w:rsidR="00C10112" w:rsidRPr="00E605BF" w:rsidRDefault="00C10112" w:rsidP="00C10112">
      <w:pPr>
        <w:spacing w:after="15" w:line="26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полученных результатов позволяют говорить о хорошем уровне освоения программных задач. Дальнейшее повышение качества образования в дошкольном учреждении ориентировано на повышение уровня педагогической компетентности педагогического коллектива в области новых методических разработок по реализации ООП. </w:t>
      </w:r>
    </w:p>
    <w:p w:rsidR="00C10112" w:rsidRPr="00E605BF" w:rsidRDefault="00C10112" w:rsidP="00C10112">
      <w:pPr>
        <w:spacing w:after="3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Вывод:  </w:t>
      </w:r>
    </w:p>
    <w:p w:rsidR="00C10112" w:rsidRPr="00E605BF" w:rsidRDefault="00C10112" w:rsidP="00C10112">
      <w:pPr>
        <w:numPr>
          <w:ilvl w:val="0"/>
          <w:numId w:val="11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Работа, проводимая ДОУ по повышению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качественных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количественных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показателей в этом учебном году, была эффективной. Воспитанники, в большинстве своём, показывают высокий уровень освоения основной образовательной программы.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оспитанников, выпущенных в школу </w:t>
      </w:r>
    </w:p>
    <w:p w:rsidR="00C10112" w:rsidRPr="00E605BF" w:rsidRDefault="00C10112" w:rsidP="00C10112">
      <w:pPr>
        <w:numPr>
          <w:ilvl w:val="0"/>
          <w:numId w:val="11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Высоко оценена подготовка детей к обучению в школе со стороны педагогов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МБОУ ООШ № 23 и МБОУ СОШ № 37, которые традиционно посетили открытые занятия в подготовительных группах в мае месяце. 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65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6. Сохранение и укрепление здоровья воспитанников </w:t>
      </w:r>
    </w:p>
    <w:p w:rsidR="00C10112" w:rsidRPr="00E605BF" w:rsidRDefault="00C10112" w:rsidP="00C10112">
      <w:pPr>
        <w:spacing w:after="16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работы в данном направление осуществляется в соответствии с  Годовым планом работы детского сада и Приложения к плану («План мероприятий по сохранению и укреплению здоровья воспитанников и обеспечения безопасной жизнедеятельности»). </w:t>
      </w:r>
      <w:proofErr w:type="gramEnd"/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года продолжалась работа по сохранению и  укреплению здоровья детей: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профилактические прививки;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витаминизация блюд;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употребление в пищу продуктов, содержащих фитонциды (чеснок и лука);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кварцевание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возрастных групп согласно графику.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Большое внимание  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  своевременного устранения и  оказания оперативной помощи воспитателям испытывающим затруднение в решении различных проблем. На совещаниях при заведующем рассматривались такие вопросы как: выполнение натуральных норм питания воспитанников, санитарное состояние помещений, соответствие мебели возрасту воспитанников, организация и проведение занятий и др. старшей медицинской сестрой регулярно проводится мониторинг общей и моторной плотности</w:t>
      </w:r>
      <w:r w:rsidRPr="00E605B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физкультурных занятий.   </w:t>
      </w:r>
    </w:p>
    <w:p w:rsidR="00C10112" w:rsidRPr="00E605BF" w:rsidRDefault="00C10112" w:rsidP="00C10112">
      <w:pPr>
        <w:spacing w:after="15" w:line="276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результате проводимой работы дети всех возрастных групп хорошо усвоили     навыки самообслуживания и взаимопомощи, культуры поведения, личной гигиены. </w:t>
      </w:r>
    </w:p>
    <w:p w:rsidR="00C10112" w:rsidRPr="00E605BF" w:rsidRDefault="00C10112" w:rsidP="00C10112">
      <w:pPr>
        <w:spacing w:after="15" w:line="276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повышения педагогической культуры родителей оформлены памятки по закаливанию, имеются памятки по профилактике ОРЗ и других  вирусных инфекций.       </w:t>
      </w:r>
    </w:p>
    <w:p w:rsidR="00C10112" w:rsidRPr="00E605BF" w:rsidRDefault="00C10112" w:rsidP="00C10112">
      <w:pPr>
        <w:spacing w:after="15" w:line="276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года при взаимодействии инструктора по физической культуре и воспитателей реализовывался комплекс средств организации двигательной деятельности детей: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образовательной деятельности;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прогулки, утренний приём детей на улице;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утренняя гимнастика;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гимнастика после дневного сна;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закаливающие процедуры: облегченная одежда для детей (при соответствующей температуре), мытье рук,  двигательная активность на прогулке, длительное пребывание детей на воздухе;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дыхательная, пальчиковая, зрительная  гимнастики;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физкультурные досуги, развлечения  и праздники.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>Состояние здоровья детей наблюдается с момента прихода ребенка в Учреждение и до поступления его в школу. Ведутся индивидуальные карты физического развития и здоровья воспитанников. Все это позволяет учитывать индивидуальные особенности детей и состояние их здоровья при ведении образовательной деятельности.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базе детского сада проводилась профилактические осмотры врачей, с целью раннего выявления и профилактике заболеваний у детей. Старшей медицинской сестрой систематически ведется журнал учета здоровья детей, проводится санитарно-просветительская работа с сотрудниками, осуществляется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закаливающих мероприятий, ежемесячно проводится анализ заболеваемости детей и т.д. </w:t>
      </w: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питания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питания в Учреждении поставлена на должном уровне. Детский сад обеспечивает сбалансированное питание детей в соответствии с возрастом и временем пребывания в Учреждении по нормам. В Учреждении организовано 5-ти разовое питание на основе примерного десятидневного меню. В меню представлены разнообразные блюда.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Организована и работает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бракеражная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по оценке качества питания воспитанников.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 поставке продуктов строго отслеживается наличие сертификатов качества.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Учреждении имеется вся необходимая документация по организации детского питания.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пищеблоке имеется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бракеражный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 готовой продукции, журнал здоровья. На каждый день пишется меню-раскладка.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Сравнительный анализ адаптации к Учреждению проводился на основе систематического наблюдения за самочувствием и развитием вновь поступивших детей. На каждого ребёнка раннего возраста заполняется адаптационный лист. Итоги адаптации каждого малыша рассматривались на медико-педагогических совещаниях, где обсуждались причины  протекания адаптации в тяжёлой форме и находились пути  улучшения периода адаптации к Учреждению. Организация работы по адаптации ведётся в соответствии с «Программой  адаптации детей младшего дошкольного возраста и их родителей к ДОУ». 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организованная система работы оказывает эффективное воздействие на развитие личности воспитанников:  </w:t>
      </w:r>
    </w:p>
    <w:p w:rsidR="00C10112" w:rsidRPr="00E605BF" w:rsidRDefault="00C10112" w:rsidP="00C10112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комплексная система сохранения и укрепления здоровья воспитанников позволила улучшить состояние здоровья детей: добиться уменьшения функциональных отклонений, улучшить физическое развитие.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Необходимо спланировать мероприятия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в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-образовательном процессе как система мер по профилактике и устранению причин заболеваемости, реализовывать эти мероприятия в режиме дня.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spacing w:after="3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C10112" w:rsidRPr="00E605BF" w:rsidRDefault="00C10112" w:rsidP="00C10112">
      <w:pPr>
        <w:spacing w:after="3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Default="00C10112" w:rsidP="00C10112">
      <w:pPr>
        <w:keepNext/>
        <w:keepLines/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7. </w:t>
      </w:r>
      <w:r w:rsidRPr="00E605BF">
        <w:rPr>
          <w:rFonts w:ascii="Arial" w:eastAsia="Arial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с семьями воспитанников</w:t>
      </w:r>
    </w:p>
    <w:p w:rsidR="00C10112" w:rsidRPr="00E605BF" w:rsidRDefault="00C10112" w:rsidP="00C10112">
      <w:pPr>
        <w:keepNext/>
        <w:keepLines/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Работа с родителями воспитанников дошкольного учреждения велась на протяжении всего учебного года.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Специалистами и воспитателями всех возрастных групп дошкольного учреждения в начале учебного года составлены перспективные планы работы с родителями. В течение года проходили родительские собрания, систематически оформлялись тематические выставки, проводились творческие конкурсы детско-родительских работ, в групповых помещениях оформлялись стенды для родителей с актуальной информацией, тематические папки, проводились консультации, индивидуальные беседы.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Также в течение года использовались следующие формы работы с родителями: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анкетирование родителей;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размещение информации на сайте дошкольного учреждения;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открытые занятия;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привлечение родителей к участию в совместных с детьми конкурсах, соревнованиях, выставках;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проведение индивидуальных и групповых бесед, консультаций, собраний;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направление родителей к специалистам для получения консультаций и необходимой помощи.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Все это позволяет вовлекать родителей в процесс воспитания детей согласно задачам дошкольного учреждения и добиваться того, что родители стали больше интересоваться достижениями своих детей, принимать участие в жизни детского сада.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Администрацией и специалистами составлен график приема посетителей для знакомства с дошкольным учреждением, получением информации по работе дошкольного учреждения, условиям приема и образовательным услугам. Кроме этого на странице сайта дошкольного учреждения (Образовательный портал города Белово) имеется «Обратная связь», где так же можно получить ответы на вопросы. </w:t>
      </w:r>
    </w:p>
    <w:p w:rsidR="00C10112" w:rsidRPr="00E605BF" w:rsidRDefault="007C450A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 В течение 2018</w:t>
      </w:r>
      <w:r w:rsidR="00C10112" w:rsidRPr="00E605BF">
        <w:rPr>
          <w:rFonts w:ascii="Times New Roman" w:eastAsia="Malgun Gothic" w:hAnsi="Times New Roman" w:cs="Times New Roman"/>
          <w:sz w:val="26"/>
          <w:szCs w:val="26"/>
        </w:rPr>
        <w:t xml:space="preserve"> учебного года проводилось анкетирование родителей 1 раз в полугодие (осень, весна) с целью выявления удовлетворенности работой дошкольного учреждения, уровнем образовательных услуг, потребностью в дополнительном образовании детей. Результаты анкетирования показали, что 97% родителей полностью удовлетворены работой дошкольного учреждения, педагогическим коллективом и работой администрации. Работа всего педагогического коллектива дошкольного учреждения получила высокую оценку родительской общественности. Родители доверяю педагогам, консультируются по вопросам воспитания детей, принимают активное участие в жизни группы и всего детского сада.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Контингент воспитанников дошкольного учреждения разнороден. Изучение семейной микросреды воспитанников позволяет дифференцированно подходить к работе с семьей, выстраивая ее в различных направлениях: укрепление здоровья детей, создание единого образовательного пространства, защита прав ребенка, повышение родительской компетентности в вопросах воспитания, формирование личности ребенка и индивидуальная воспитательная работа, организация досугов, детских праздников и спортивных мероприятий совместно с родителями.</w:t>
      </w:r>
    </w:p>
    <w:p w:rsidR="00C10112" w:rsidRPr="00E605BF" w:rsidRDefault="00C10112" w:rsidP="00C10112">
      <w:pPr>
        <w:keepNext/>
        <w:keepLines/>
        <w:spacing w:after="206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206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Работа  с социальными партнерами </w:t>
      </w:r>
    </w:p>
    <w:p w:rsidR="00C10112" w:rsidRPr="00E605BF" w:rsidRDefault="00C10112" w:rsidP="00C10112">
      <w:pPr>
        <w:spacing w:after="226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Успешная социализация воспитанников во многом зависит от организации социального партнёрства детского сада и других организаций. 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 xml:space="preserve">МБДОУ детский сад № 57 города Белово взаимодействует и сотрудничает </w:t>
      </w:r>
      <w:proofErr w:type="gramStart"/>
      <w:r w:rsidRPr="00E605BF">
        <w:rPr>
          <w:rFonts w:ascii="Times New Roman" w:eastAsia="Century Gothic" w:hAnsi="Times New Roman" w:cs="Times New Roman"/>
          <w:sz w:val="26"/>
          <w:szCs w:val="26"/>
        </w:rPr>
        <w:t>с</w:t>
      </w:r>
      <w:proofErr w:type="gramEnd"/>
      <w:r w:rsidRPr="00E605BF">
        <w:rPr>
          <w:rFonts w:ascii="Times New Roman" w:eastAsia="Century Gothic" w:hAnsi="Times New Roman" w:cs="Times New Roman"/>
          <w:sz w:val="26"/>
          <w:szCs w:val="26"/>
        </w:rPr>
        <w:t>: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Детской поликлиникой № 3, где дети проходят диспансеризацию.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ООШ № 23 города Белово; куда дети ходят на экскурсии, знакомятся с учителями, посещают организованные учениками мероприятия и др.; педагоги показывают открытые уроки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Информационно-методический центр города Белово через центры повышения квалификации позволяет  повышать качество образования педагогов через работу методических объединений.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Выездные театральные студии - просмотры театральных представлений, участие в игровых программах. </w:t>
      </w:r>
    </w:p>
    <w:p w:rsidR="00C10112" w:rsidRPr="00E605BF" w:rsidRDefault="00C10112" w:rsidP="00C10112">
      <w:pPr>
        <w:numPr>
          <w:ilvl w:val="0"/>
          <w:numId w:val="40"/>
        </w:numPr>
        <w:spacing w:after="15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МБУДО «Дворец творчества детей и молодёжи имени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А.П.Добробабиной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» -  участие в мероприятиях («Золотой колокольчик», «Правила дорожные детям знать положено», выставка прикладного творчества)</w:t>
      </w:r>
    </w:p>
    <w:p w:rsidR="00C10112" w:rsidRPr="00E605BF" w:rsidRDefault="00C10112" w:rsidP="00C10112">
      <w:pPr>
        <w:numPr>
          <w:ilvl w:val="0"/>
          <w:numId w:val="40"/>
        </w:numPr>
        <w:spacing w:after="15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Грамоеинский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Конкурсах в выставках разной тематики.</w:t>
      </w:r>
    </w:p>
    <w:p w:rsidR="00C10112" w:rsidRPr="00E605BF" w:rsidRDefault="00C10112" w:rsidP="00C10112">
      <w:pPr>
        <w:pStyle w:val="a7"/>
        <w:numPr>
          <w:ilvl w:val="0"/>
          <w:numId w:val="40"/>
        </w:numPr>
        <w:rPr>
          <w:color w:val="auto"/>
          <w:sz w:val="26"/>
          <w:szCs w:val="26"/>
        </w:rPr>
      </w:pPr>
      <w:proofErr w:type="spellStart"/>
      <w:r w:rsidRPr="00E605BF">
        <w:rPr>
          <w:color w:val="auto"/>
          <w:sz w:val="26"/>
          <w:szCs w:val="26"/>
        </w:rPr>
        <w:lastRenderedPageBreak/>
        <w:t>Грамотеинский</w:t>
      </w:r>
      <w:proofErr w:type="spellEnd"/>
      <w:r w:rsidRPr="00E605BF">
        <w:rPr>
          <w:color w:val="auto"/>
          <w:sz w:val="26"/>
          <w:szCs w:val="26"/>
        </w:rPr>
        <w:t xml:space="preserve">, спортивный комплекс. Дети дошкольного учреждения посещают спортивные секции.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считаем, что организация взаимодействия детского сада с социумом позволяет использовать дополнительные возможности  для развития детей.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организованная система работы оказывает эффективное воздействие на развитие личности воспитанников:  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Учреждении участвовать в жизнедеятельности детского сада. </w:t>
      </w:r>
    </w:p>
    <w:p w:rsidR="00C10112" w:rsidRPr="00E605BF" w:rsidRDefault="00C10112" w:rsidP="00C10112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Сотрудничество с социальными партнерами позволяет нашим воспитанникам легко адаптироваться в социуме.  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27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8. Финансово- хозяйственная деятельность</w:t>
      </w:r>
    </w:p>
    <w:p w:rsidR="00C10112" w:rsidRPr="00E605BF" w:rsidRDefault="00C10112" w:rsidP="00C10112">
      <w:pPr>
        <w:keepNext/>
        <w:keepLines/>
        <w:spacing w:after="27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Учреждение имеет лицевой счет, открытый казначейского исполнения бюджета. За учреждением закреплено на праве оперативного управления движимое и недвижимое имущество,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договора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оперативное управление в пределах, установленных законом. Земельные участки, представленные в постоянное (бессрочное) пользование.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Имущество, закрепленное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Финансовые и материальные средства учреждения, закрепленные за ним Учредителем, используются им в соответствии с Уставом.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Источниками финансирования имущества и финансовых ресурсов учреждения являются субсидии, выделяемые из областного и муниципального задания,  на содержание недвижимого имущества и особо ценного движимого имущества.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пределах, имеющихся в распоряжении финансовых средств, детский сад 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муниципальными нормами и требованиями.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Материальная-техническая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база совершенствуется.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средств из бюджета в течение года сделано следующее:  </w:t>
      </w:r>
    </w:p>
    <w:p w:rsidR="00C10112" w:rsidRPr="00813411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произведён текущий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емонт всех помещений Учреждения и фасада здания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16"/>
        </w:numPr>
        <w:spacing w:after="16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произведено оснащение групп: на все возрастные группы было закуплено игровое оборудование; </w:t>
      </w:r>
    </w:p>
    <w:p w:rsidR="00C10112" w:rsidRPr="00E605BF" w:rsidRDefault="00C10112" w:rsidP="00C10112">
      <w:pPr>
        <w:numPr>
          <w:ilvl w:val="0"/>
          <w:numId w:val="16"/>
        </w:numPr>
        <w:spacing w:after="16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приобретены 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улья офисные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+ткань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30шт.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завезён песок; </w:t>
      </w:r>
    </w:p>
    <w:p w:rsidR="00C10112" w:rsidRPr="007C450A" w:rsidRDefault="00C10112" w:rsidP="007C450A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произведено озеленение участков (высажены цветники, посажены деревья);</w:t>
      </w:r>
      <w:r w:rsidRP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813411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 ремонт и покраска уличного оборудования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входных дверей</w:t>
      </w:r>
    </w:p>
    <w:p w:rsidR="00C10112" w:rsidRDefault="007C450A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Установка тепловых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весов</w:t>
      </w:r>
      <w:r w:rsidR="00C10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шт.</w:t>
      </w:r>
    </w:p>
    <w:p w:rsidR="00C10112" w:rsidRPr="00813411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люминесцентных знаков по ПБ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освещения на светодиодные лампы.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Замена Диэлектрических ковриков 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Зарядка и переосвидетельствование огнетушителей.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 ревизия вентиляционной системой с заменой двух электродвигателей.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пылесосов 6 шт. электроутюг 1 шт.</w:t>
      </w:r>
    </w:p>
    <w:p w:rsidR="007C450A" w:rsidRPr="003E52CD" w:rsidRDefault="007C450A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Установка видеодомофонов 3 шт.</w:t>
      </w:r>
    </w:p>
    <w:p w:rsidR="00C10112" w:rsidRPr="00E605BF" w:rsidRDefault="00C10112" w:rsidP="00C10112">
      <w:pPr>
        <w:spacing w:after="1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Обеспечение безопасности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Территория детского сада имеет металлическое ограждение, которое соответствует нормам и требованиям, имеется уличное освещение.  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уличное видеонаблюдение по периметру всего детского сада. 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автоматическая система пожарной сигнализации с выводом на пульт ОП, средства пожаротушения.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охраняется посредством пульта централизованного наблюдения («Скиф») 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месте, противопожарной безопасности;  </w:t>
      </w:r>
    </w:p>
    <w:p w:rsidR="00C10112" w:rsidRPr="00E605BF" w:rsidRDefault="00C10112" w:rsidP="00C10112">
      <w:p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Wingdings" w:eastAsia="Wingdings" w:hAnsi="Wingdings" w:cs="Wingdings"/>
          <w:color w:val="000000"/>
          <w:sz w:val="26"/>
          <w:szCs w:val="26"/>
          <w:lang w:eastAsia="ru-RU"/>
        </w:rPr>
        <w:t></w:t>
      </w:r>
      <w:r w:rsidRPr="00E605BF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Систематически проводятся тренировки по эвакуации детей.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Подобран материал для проведения образовательной деятельности по безопасности жизнедеятельности воспитанников.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Проводятся праздники, досуги и развлечения с привлечением родителей и социальных партнёров.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родителей в приёмных оформлены информативные, консультативные и раздаточные материалы. </w:t>
      </w:r>
    </w:p>
    <w:p w:rsidR="00C10112" w:rsidRPr="00E605BF" w:rsidRDefault="00C10112" w:rsidP="00C10112">
      <w:pPr>
        <w:spacing w:after="88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финансово-хозяйственная деятельность детского сада направлена создание благоприятных материально-технических условий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сохранения и укрепления здоровья воспитанников; </w:t>
      </w:r>
    </w:p>
    <w:p w:rsidR="00C10112" w:rsidRPr="00E605BF" w:rsidRDefault="00C10112" w:rsidP="00C10112">
      <w:pPr>
        <w:numPr>
          <w:ilvl w:val="0"/>
          <w:numId w:val="17"/>
        </w:num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обеспечения безопасного пребывания воспитанников в Учреждении; </w:t>
      </w:r>
    </w:p>
    <w:p w:rsidR="00C10112" w:rsidRDefault="00C10112" w:rsidP="00C10112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Wingdings" w:eastAsia="Wingdings" w:hAnsi="Wingdings" w:cs="Wingdings"/>
          <w:color w:val="000000"/>
          <w:sz w:val="26"/>
          <w:szCs w:val="26"/>
          <w:lang w:eastAsia="ru-RU"/>
        </w:rPr>
        <w:t></w:t>
      </w:r>
      <w:r w:rsidRPr="00E605BF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эффективной организации образовательного процесса. </w:t>
      </w:r>
    </w:p>
    <w:p w:rsidR="00C10112" w:rsidRDefault="00C10112" w:rsidP="00C10112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spacing w:after="3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9. Выявленные, по результатам </w:t>
      </w:r>
      <w:proofErr w:type="spellStart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проблемы и пути их решения. </w:t>
      </w:r>
    </w:p>
    <w:p w:rsidR="00C10112" w:rsidRPr="00E605BF" w:rsidRDefault="00C10112" w:rsidP="00C10112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На сегодняшний день в связи с принятием новых нормативно-правовых документов, регламентирующих деятельность дошкольных учреждений, связанных с реализацией ФГОС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переживает переходный период  в области планирования и организации образовательного педагогического процесса. 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Поэтому для администрации и педагогов  Учреждения открытыми для преобразования являются вопросы, связанные с изменением содержания образовательной программы Учреждения, переходом на новую форму планирования образовательного процесса и созданием соответствующих современным требованиям к ДОУ условий.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Основные направления ближайшего развития ДОУ </w:t>
      </w:r>
    </w:p>
    <w:tbl>
      <w:tblPr>
        <w:tblStyle w:val="TableGrid"/>
        <w:tblW w:w="9885" w:type="dxa"/>
        <w:tblInd w:w="175" w:type="dxa"/>
        <w:tblCellMar>
          <w:top w:w="52" w:type="dxa"/>
          <w:right w:w="48" w:type="dxa"/>
        </w:tblCellMar>
        <w:tblLook w:val="04A0" w:firstRow="1" w:lastRow="0" w:firstColumn="1" w:lastColumn="0" w:noHBand="0" w:noVBand="1"/>
      </w:tblPr>
      <w:tblGrid>
        <w:gridCol w:w="3177"/>
        <w:gridCol w:w="1790"/>
        <w:gridCol w:w="4918"/>
      </w:tblGrid>
      <w:tr w:rsidR="00C10112" w:rsidRPr="00E605BF" w:rsidTr="00C10112">
        <w:trPr>
          <w:trHeight w:val="28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Направление развития ДОУ</w:t>
            </w:r>
            <w:r w:rsidRPr="00E605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Основные мероприятия</w:t>
            </w:r>
            <w:r w:rsidRPr="00E605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10112" w:rsidRPr="00E605BF" w:rsidTr="00C10112">
        <w:trPr>
          <w:trHeight w:val="166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Проектирование и создание в ДОУ развивающей предметно-пространственной среды для развития детей в соответствии с их индивидуальными особенностями и творческим потенциалом.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after="47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Приведение, в соответствие с современными требованиями,  развивающей предметно-пространственной среды в группах и ее совершенствование</w:t>
            </w:r>
          </w:p>
        </w:tc>
      </w:tr>
      <w:tr w:rsidR="00C10112" w:rsidRPr="00E605BF" w:rsidTr="007C450A">
        <w:trPr>
          <w:trHeight w:val="647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системы работы с детьми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numPr>
                <w:ilvl w:val="0"/>
                <w:numId w:val="29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новых программ и технологий в </w:t>
            </w:r>
            <w:proofErr w:type="spell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воспитательно</w:t>
            </w:r>
            <w:proofErr w:type="spell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-образовательный процесс. </w:t>
            </w:r>
          </w:p>
          <w:p w:rsidR="00C10112" w:rsidRPr="00E605BF" w:rsidRDefault="00C10112" w:rsidP="00C10112">
            <w:pPr>
              <w:numPr>
                <w:ilvl w:val="0"/>
                <w:numId w:val="29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Изучение, обобщение и внедрение передового педагогического опыта. </w:t>
            </w:r>
          </w:p>
          <w:p w:rsidR="00C10112" w:rsidRPr="00E605BF" w:rsidRDefault="00C10112" w:rsidP="00C10112">
            <w:pPr>
              <w:numPr>
                <w:ilvl w:val="0"/>
                <w:numId w:val="29"/>
              </w:numPr>
              <w:spacing w:after="32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индивидуального</w:t>
            </w:r>
            <w:proofErr w:type="gram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подхода к развитию детей. </w:t>
            </w:r>
          </w:p>
          <w:p w:rsidR="00C10112" w:rsidRPr="00012724" w:rsidRDefault="00C10112" w:rsidP="00C10112">
            <w:pPr>
              <w:numPr>
                <w:ilvl w:val="0"/>
                <w:numId w:val="29"/>
              </w:numPr>
              <w:spacing w:after="29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мероприятий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психолого-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педагогической </w:t>
            </w:r>
            <w:bookmarkStart w:id="0" w:name="_GoBack"/>
            <w:bookmarkEnd w:id="0"/>
            <w:r w:rsidRPr="00012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поддержки детей и семьи. </w:t>
            </w:r>
          </w:p>
        </w:tc>
      </w:tr>
      <w:tr w:rsidR="00C10112" w:rsidRPr="00E605BF" w:rsidTr="00C10112">
        <w:trPr>
          <w:trHeight w:val="359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12" w:rsidRPr="00E605BF" w:rsidRDefault="00C10112" w:rsidP="00C101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Повышение  квалификации  работников Учреждения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педагогических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31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профессиональных стандартов.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23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постоянно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действующих семинаров для педагогов по актуальным вопросам воспитания и развития дошкольников.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3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педагогов в творческих проектах с целью обмена опытом.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Поощрение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творчески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мыслящих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работающих педагогов.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Дальнейшее внедрение информационно-коммуникационных технологий в образовательную и методическую работу Учреждения.</w:t>
            </w:r>
          </w:p>
        </w:tc>
      </w:tr>
    </w:tbl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Анализ показателей указывает на то, что Учреждение имеет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достаточную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инструктору,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проводила комиссия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составе: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Заведующего  – Н.К. Кладчихина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Старшего воспитателя – В.А. Любушкина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АХР – И.Л. Веселкова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rPr>
          <w:sz w:val="26"/>
          <w:szCs w:val="26"/>
        </w:rPr>
      </w:pPr>
    </w:p>
    <w:p w:rsidR="003576EB" w:rsidRDefault="003576EB"/>
    <w:sectPr w:rsidR="003576EB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6205"/>
      <w:docPartObj>
        <w:docPartGallery w:val="Page Numbers (Bottom of Page)"/>
        <w:docPartUnique/>
      </w:docPartObj>
    </w:sdtPr>
    <w:sdtContent>
      <w:p w:rsidR="00C10112" w:rsidRDefault="00C101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0A">
          <w:rPr>
            <w:noProof/>
          </w:rPr>
          <w:t>25</w:t>
        </w:r>
        <w:r>
          <w:fldChar w:fldCharType="end"/>
        </w:r>
      </w:p>
    </w:sdtContent>
  </w:sdt>
  <w:p w:rsidR="00C10112" w:rsidRDefault="00C10112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E8"/>
    <w:multiLevelType w:val="hybridMultilevel"/>
    <w:tmpl w:val="9612D2D2"/>
    <w:lvl w:ilvl="0" w:tplc="5BDC8B20">
      <w:start w:val="1"/>
      <w:numFmt w:val="bullet"/>
      <w:lvlText w:val="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AF68AE7A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F79004EE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6144C116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24400BB0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B55AE45A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0C382BE8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E528AC62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BF1C49B8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>
    <w:nsid w:val="0C8039BC"/>
    <w:multiLevelType w:val="hybridMultilevel"/>
    <w:tmpl w:val="2A78AF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A5D0C"/>
    <w:multiLevelType w:val="hybridMultilevel"/>
    <w:tmpl w:val="D9DC7098"/>
    <w:lvl w:ilvl="0" w:tplc="FE103550">
      <w:start w:val="1"/>
      <w:numFmt w:val="bullet"/>
      <w:lvlText w:val=""/>
      <w:lvlJc w:val="left"/>
      <w:pPr>
        <w:ind w:left="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FB6A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14F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83BE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2CF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F1B6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EF990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05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8157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C2E25"/>
    <w:multiLevelType w:val="hybridMultilevel"/>
    <w:tmpl w:val="EF0E7E4A"/>
    <w:lvl w:ilvl="0" w:tplc="6D4EB4EC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0816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8B67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9DC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3F4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2582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21242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5F3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2DFF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057B89"/>
    <w:multiLevelType w:val="hybridMultilevel"/>
    <w:tmpl w:val="093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00AB3"/>
    <w:multiLevelType w:val="hybridMultilevel"/>
    <w:tmpl w:val="664A7D30"/>
    <w:lvl w:ilvl="0" w:tplc="107A7FAC">
      <w:start w:val="1"/>
      <w:numFmt w:val="bullet"/>
      <w:lvlText w:val="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C38BE">
      <w:start w:val="1"/>
      <w:numFmt w:val="bullet"/>
      <w:lvlText w:val="o"/>
      <w:lvlJc w:val="left"/>
      <w:pPr>
        <w:ind w:left="1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EE642">
      <w:start w:val="1"/>
      <w:numFmt w:val="bullet"/>
      <w:lvlText w:val="▪"/>
      <w:lvlJc w:val="left"/>
      <w:pPr>
        <w:ind w:left="2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70EC">
      <w:start w:val="1"/>
      <w:numFmt w:val="bullet"/>
      <w:lvlText w:val="•"/>
      <w:lvlJc w:val="left"/>
      <w:pPr>
        <w:ind w:left="3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8ECAC">
      <w:start w:val="1"/>
      <w:numFmt w:val="bullet"/>
      <w:lvlText w:val="o"/>
      <w:lvlJc w:val="left"/>
      <w:pPr>
        <w:ind w:left="4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A8BBA">
      <w:start w:val="1"/>
      <w:numFmt w:val="bullet"/>
      <w:lvlText w:val="▪"/>
      <w:lvlJc w:val="left"/>
      <w:pPr>
        <w:ind w:left="4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49C7E">
      <w:start w:val="1"/>
      <w:numFmt w:val="bullet"/>
      <w:lvlText w:val="•"/>
      <w:lvlJc w:val="left"/>
      <w:pPr>
        <w:ind w:left="5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45C68">
      <w:start w:val="1"/>
      <w:numFmt w:val="bullet"/>
      <w:lvlText w:val="o"/>
      <w:lvlJc w:val="left"/>
      <w:pPr>
        <w:ind w:left="6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E0FE8">
      <w:start w:val="1"/>
      <w:numFmt w:val="bullet"/>
      <w:lvlText w:val="▪"/>
      <w:lvlJc w:val="left"/>
      <w:pPr>
        <w:ind w:left="7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915C3"/>
    <w:multiLevelType w:val="hybridMultilevel"/>
    <w:tmpl w:val="DE3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4397"/>
    <w:multiLevelType w:val="hybridMultilevel"/>
    <w:tmpl w:val="74BCB600"/>
    <w:lvl w:ilvl="0" w:tplc="9080E5A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6EAD6">
      <w:start w:val="1"/>
      <w:numFmt w:val="bullet"/>
      <w:lvlText w:val="o"/>
      <w:lvlJc w:val="left"/>
      <w:pPr>
        <w:ind w:left="2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23530">
      <w:start w:val="1"/>
      <w:numFmt w:val="bullet"/>
      <w:lvlRestart w:val="0"/>
      <w:lvlText w:val=""/>
      <w:lvlJc w:val="left"/>
      <w:pPr>
        <w:ind w:left="4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072F4">
      <w:start w:val="1"/>
      <w:numFmt w:val="bullet"/>
      <w:lvlText w:val="•"/>
      <w:lvlJc w:val="left"/>
      <w:pPr>
        <w:ind w:left="5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27C2">
      <w:start w:val="1"/>
      <w:numFmt w:val="bullet"/>
      <w:lvlText w:val="o"/>
      <w:lvlJc w:val="left"/>
      <w:pPr>
        <w:ind w:left="5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1704">
      <w:start w:val="1"/>
      <w:numFmt w:val="bullet"/>
      <w:lvlText w:val="▪"/>
      <w:lvlJc w:val="left"/>
      <w:pPr>
        <w:ind w:left="6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223FC">
      <w:start w:val="1"/>
      <w:numFmt w:val="bullet"/>
      <w:lvlText w:val="•"/>
      <w:lvlJc w:val="left"/>
      <w:pPr>
        <w:ind w:left="7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9328">
      <w:start w:val="1"/>
      <w:numFmt w:val="bullet"/>
      <w:lvlText w:val="o"/>
      <w:lvlJc w:val="left"/>
      <w:pPr>
        <w:ind w:left="8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8BDD0">
      <w:start w:val="1"/>
      <w:numFmt w:val="bullet"/>
      <w:lvlText w:val="▪"/>
      <w:lvlJc w:val="left"/>
      <w:pPr>
        <w:ind w:left="8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2672B6"/>
    <w:multiLevelType w:val="hybridMultilevel"/>
    <w:tmpl w:val="FE641114"/>
    <w:lvl w:ilvl="0" w:tplc="9DA8BD34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84A5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89FF6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366D2E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8530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80A7C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8690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0B96E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085DA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A2A9D"/>
    <w:multiLevelType w:val="hybridMultilevel"/>
    <w:tmpl w:val="030059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33174"/>
    <w:multiLevelType w:val="hybridMultilevel"/>
    <w:tmpl w:val="E1C26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148F"/>
    <w:multiLevelType w:val="hybridMultilevel"/>
    <w:tmpl w:val="CD0E0768"/>
    <w:lvl w:ilvl="0" w:tplc="951E2924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2CD4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852D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CD4E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E29D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D5A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855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6C444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D3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66C2F"/>
    <w:multiLevelType w:val="hybridMultilevel"/>
    <w:tmpl w:val="0A5A748A"/>
    <w:lvl w:ilvl="0" w:tplc="45145B7A">
      <w:start w:val="1"/>
      <w:numFmt w:val="bullet"/>
      <w:lvlText w:val=""/>
      <w:lvlJc w:val="left"/>
      <w:pPr>
        <w:ind w:left="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0D256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4352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6B986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6B7C6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4160A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2423E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0BD9A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2F0C8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F72708"/>
    <w:multiLevelType w:val="hybridMultilevel"/>
    <w:tmpl w:val="158615C6"/>
    <w:lvl w:ilvl="0" w:tplc="D5FE25B4">
      <w:start w:val="1"/>
      <w:numFmt w:val="bullet"/>
      <w:lvlText w:val="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1ABC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C0FC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CB306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D61A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71A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28C98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438B2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21C74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5B26A2"/>
    <w:multiLevelType w:val="hybridMultilevel"/>
    <w:tmpl w:val="9040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200C8"/>
    <w:multiLevelType w:val="hybridMultilevel"/>
    <w:tmpl w:val="4D9E2D4C"/>
    <w:lvl w:ilvl="0" w:tplc="09F8D65E">
      <w:start w:val="1"/>
      <w:numFmt w:val="decimal"/>
      <w:lvlText w:val="%1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2576A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A3410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843AC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A596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E0C6C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83164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A1D42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E77C2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DD3186"/>
    <w:multiLevelType w:val="hybridMultilevel"/>
    <w:tmpl w:val="3EBE57A6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33366B43"/>
    <w:multiLevelType w:val="hybridMultilevel"/>
    <w:tmpl w:val="4A62298E"/>
    <w:lvl w:ilvl="0" w:tplc="9AA08320">
      <w:start w:val="1"/>
      <w:numFmt w:val="bullet"/>
      <w:lvlText w:val="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02650">
      <w:start w:val="1"/>
      <w:numFmt w:val="bullet"/>
      <w:lvlText w:val="o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192C">
      <w:start w:val="1"/>
      <w:numFmt w:val="bullet"/>
      <w:lvlText w:val="▪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8DA6">
      <w:start w:val="1"/>
      <w:numFmt w:val="bullet"/>
      <w:lvlText w:val="•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3784">
      <w:start w:val="1"/>
      <w:numFmt w:val="bullet"/>
      <w:lvlText w:val="o"/>
      <w:lvlJc w:val="left"/>
      <w:pPr>
        <w:ind w:left="7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A614">
      <w:start w:val="1"/>
      <w:numFmt w:val="bullet"/>
      <w:lvlText w:val="▪"/>
      <w:lvlJc w:val="left"/>
      <w:pPr>
        <w:ind w:left="7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58B8">
      <w:start w:val="1"/>
      <w:numFmt w:val="bullet"/>
      <w:lvlText w:val="•"/>
      <w:lvlJc w:val="left"/>
      <w:pPr>
        <w:ind w:left="8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3484">
      <w:start w:val="1"/>
      <w:numFmt w:val="bullet"/>
      <w:lvlText w:val="o"/>
      <w:lvlJc w:val="left"/>
      <w:pPr>
        <w:ind w:left="9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AC88">
      <w:start w:val="1"/>
      <w:numFmt w:val="bullet"/>
      <w:lvlText w:val="▪"/>
      <w:lvlJc w:val="left"/>
      <w:pPr>
        <w:ind w:left="9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EC3F31"/>
    <w:multiLevelType w:val="hybridMultilevel"/>
    <w:tmpl w:val="EDC09F6E"/>
    <w:lvl w:ilvl="0" w:tplc="E2D6D9D4">
      <w:start w:val="1"/>
      <w:numFmt w:val="bullet"/>
      <w:lvlText w:val="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B5DC">
      <w:start w:val="1"/>
      <w:numFmt w:val="bullet"/>
      <w:lvlText w:val="o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4758">
      <w:start w:val="1"/>
      <w:numFmt w:val="bullet"/>
      <w:lvlText w:val="▪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B716">
      <w:start w:val="1"/>
      <w:numFmt w:val="bullet"/>
      <w:lvlText w:val="•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6EF14">
      <w:start w:val="1"/>
      <w:numFmt w:val="bullet"/>
      <w:lvlText w:val="o"/>
      <w:lvlJc w:val="left"/>
      <w:pPr>
        <w:ind w:left="7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E3F4">
      <w:start w:val="1"/>
      <w:numFmt w:val="bullet"/>
      <w:lvlText w:val="▪"/>
      <w:lvlJc w:val="left"/>
      <w:pPr>
        <w:ind w:left="7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CD264">
      <w:start w:val="1"/>
      <w:numFmt w:val="bullet"/>
      <w:lvlText w:val="•"/>
      <w:lvlJc w:val="left"/>
      <w:pPr>
        <w:ind w:left="8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6B658">
      <w:start w:val="1"/>
      <w:numFmt w:val="bullet"/>
      <w:lvlText w:val="o"/>
      <w:lvlJc w:val="left"/>
      <w:pPr>
        <w:ind w:left="9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3A12">
      <w:start w:val="1"/>
      <w:numFmt w:val="bullet"/>
      <w:lvlText w:val="▪"/>
      <w:lvlJc w:val="left"/>
      <w:pPr>
        <w:ind w:left="9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463C5B"/>
    <w:multiLevelType w:val="hybridMultilevel"/>
    <w:tmpl w:val="45A09EF4"/>
    <w:lvl w:ilvl="0" w:tplc="913C3DD4">
      <w:start w:val="1"/>
      <w:numFmt w:val="bullet"/>
      <w:lvlText w:val=""/>
      <w:lvlJc w:val="left"/>
      <w:pPr>
        <w:ind w:left="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ADC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89AB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F16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EE33C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A3A6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26AC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8EFD2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D846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CA037C"/>
    <w:multiLevelType w:val="hybridMultilevel"/>
    <w:tmpl w:val="D9C05910"/>
    <w:lvl w:ilvl="0" w:tplc="300CBC74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8CBBA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C14BA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E5734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6AF5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EFCAC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8780E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4F8A6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AB1C4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AA7590"/>
    <w:multiLevelType w:val="hybridMultilevel"/>
    <w:tmpl w:val="F3A6D46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>
    <w:nsid w:val="3F62639D"/>
    <w:multiLevelType w:val="hybridMultilevel"/>
    <w:tmpl w:val="88522CFA"/>
    <w:lvl w:ilvl="0" w:tplc="E318A214">
      <w:start w:val="1"/>
      <w:numFmt w:val="bullet"/>
      <w:lvlText w:val="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CA56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85A7C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6A65A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81980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EA96C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60DFE">
      <w:start w:val="1"/>
      <w:numFmt w:val="bullet"/>
      <w:lvlText w:val="•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040">
      <w:start w:val="1"/>
      <w:numFmt w:val="bullet"/>
      <w:lvlText w:val="o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69830">
      <w:start w:val="1"/>
      <w:numFmt w:val="bullet"/>
      <w:lvlText w:val="▪"/>
      <w:lvlJc w:val="left"/>
      <w:pPr>
        <w:ind w:left="8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444BC8"/>
    <w:multiLevelType w:val="hybridMultilevel"/>
    <w:tmpl w:val="E1DC7136"/>
    <w:lvl w:ilvl="0" w:tplc="BFDCDF0A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24D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A8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C2D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EBE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4F6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C12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2C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068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D030E3"/>
    <w:multiLevelType w:val="hybridMultilevel"/>
    <w:tmpl w:val="7E90F8BA"/>
    <w:lvl w:ilvl="0" w:tplc="B768C574">
      <w:start w:val="1"/>
      <w:numFmt w:val="bullet"/>
      <w:lvlText w:val="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700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CBAA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C92F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04AA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A209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E98D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A7B2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E13E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240D71"/>
    <w:multiLevelType w:val="hybridMultilevel"/>
    <w:tmpl w:val="9A4CC162"/>
    <w:lvl w:ilvl="0" w:tplc="80EEC516">
      <w:start w:val="1"/>
      <w:numFmt w:val="bullet"/>
      <w:lvlText w:val="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22CA08">
      <w:start w:val="1"/>
      <w:numFmt w:val="bullet"/>
      <w:lvlText w:val="o"/>
      <w:lvlJc w:val="left"/>
      <w:pPr>
        <w:ind w:left="1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E28B8">
      <w:start w:val="1"/>
      <w:numFmt w:val="bullet"/>
      <w:lvlText w:val="▪"/>
      <w:lvlJc w:val="left"/>
      <w:pPr>
        <w:ind w:left="2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E4632">
      <w:start w:val="1"/>
      <w:numFmt w:val="bullet"/>
      <w:lvlText w:val="•"/>
      <w:lvlJc w:val="left"/>
      <w:pPr>
        <w:ind w:left="3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E79A6">
      <w:start w:val="1"/>
      <w:numFmt w:val="bullet"/>
      <w:lvlText w:val="o"/>
      <w:lvlJc w:val="left"/>
      <w:pPr>
        <w:ind w:left="3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829B2">
      <w:start w:val="1"/>
      <w:numFmt w:val="bullet"/>
      <w:lvlText w:val="▪"/>
      <w:lvlJc w:val="left"/>
      <w:pPr>
        <w:ind w:left="4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2B2BA">
      <w:start w:val="1"/>
      <w:numFmt w:val="bullet"/>
      <w:lvlText w:val="•"/>
      <w:lvlJc w:val="left"/>
      <w:pPr>
        <w:ind w:left="5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21DA6">
      <w:start w:val="1"/>
      <w:numFmt w:val="bullet"/>
      <w:lvlText w:val="o"/>
      <w:lvlJc w:val="left"/>
      <w:pPr>
        <w:ind w:left="5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A5A1C">
      <w:start w:val="1"/>
      <w:numFmt w:val="bullet"/>
      <w:lvlText w:val="▪"/>
      <w:lvlJc w:val="left"/>
      <w:pPr>
        <w:ind w:left="6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C820C9"/>
    <w:multiLevelType w:val="hybridMultilevel"/>
    <w:tmpl w:val="EB1A087A"/>
    <w:lvl w:ilvl="0" w:tplc="867CD7E2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E4C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16A2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69B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62C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28F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CC5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C97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226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45110F"/>
    <w:multiLevelType w:val="hybridMultilevel"/>
    <w:tmpl w:val="4A18DEEC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4E085D5A"/>
    <w:multiLevelType w:val="hybridMultilevel"/>
    <w:tmpl w:val="FF1EE242"/>
    <w:lvl w:ilvl="0" w:tplc="AEF0C5DC">
      <w:start w:val="1"/>
      <w:numFmt w:val="bullet"/>
      <w:lvlText w:val=""/>
      <w:lvlJc w:val="left"/>
      <w:pPr>
        <w:ind w:left="1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0EFD6">
      <w:start w:val="1"/>
      <w:numFmt w:val="bullet"/>
      <w:lvlText w:val="o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68562">
      <w:start w:val="1"/>
      <w:numFmt w:val="bullet"/>
      <w:lvlText w:val="▪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29C02">
      <w:start w:val="1"/>
      <w:numFmt w:val="bullet"/>
      <w:lvlText w:val="•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A196E">
      <w:start w:val="1"/>
      <w:numFmt w:val="bullet"/>
      <w:lvlText w:val="o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4E1AC">
      <w:start w:val="1"/>
      <w:numFmt w:val="bullet"/>
      <w:lvlText w:val="▪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291E6">
      <w:start w:val="1"/>
      <w:numFmt w:val="bullet"/>
      <w:lvlText w:val="•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D560">
      <w:start w:val="1"/>
      <w:numFmt w:val="bullet"/>
      <w:lvlText w:val="o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54FC">
      <w:start w:val="1"/>
      <w:numFmt w:val="bullet"/>
      <w:lvlText w:val="▪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1B213F"/>
    <w:multiLevelType w:val="hybridMultilevel"/>
    <w:tmpl w:val="459868B0"/>
    <w:lvl w:ilvl="0" w:tplc="AA0E7FA6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4FB5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E164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2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CE3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46CF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CDE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C631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808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FD0A4B"/>
    <w:multiLevelType w:val="hybridMultilevel"/>
    <w:tmpl w:val="20408276"/>
    <w:lvl w:ilvl="0" w:tplc="DEDE6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10D35"/>
    <w:multiLevelType w:val="hybridMultilevel"/>
    <w:tmpl w:val="BF94140E"/>
    <w:lvl w:ilvl="0" w:tplc="B9CAF658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0C914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254FE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83DC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0F1B2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C799E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0E03C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7478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C52D8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4F5FFA"/>
    <w:multiLevelType w:val="hybridMultilevel"/>
    <w:tmpl w:val="DC9E2836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3">
    <w:nsid w:val="5E9C6290"/>
    <w:multiLevelType w:val="hybridMultilevel"/>
    <w:tmpl w:val="DE620792"/>
    <w:lvl w:ilvl="0" w:tplc="C1CC57EA">
      <w:start w:val="1"/>
      <w:numFmt w:val="bullet"/>
      <w:lvlText w:val="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E62EC">
      <w:start w:val="1"/>
      <w:numFmt w:val="bullet"/>
      <w:lvlText w:val="o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E23EC">
      <w:start w:val="1"/>
      <w:numFmt w:val="bullet"/>
      <w:lvlText w:val="▪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82752">
      <w:start w:val="1"/>
      <w:numFmt w:val="bullet"/>
      <w:lvlText w:val="•"/>
      <w:lvlJc w:val="left"/>
      <w:pPr>
        <w:ind w:left="2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03AF2">
      <w:start w:val="1"/>
      <w:numFmt w:val="bullet"/>
      <w:lvlText w:val="o"/>
      <w:lvlJc w:val="left"/>
      <w:pPr>
        <w:ind w:left="3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AC8D66">
      <w:start w:val="1"/>
      <w:numFmt w:val="bullet"/>
      <w:lvlText w:val="▪"/>
      <w:lvlJc w:val="left"/>
      <w:pPr>
        <w:ind w:left="4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83754">
      <w:start w:val="1"/>
      <w:numFmt w:val="bullet"/>
      <w:lvlText w:val="•"/>
      <w:lvlJc w:val="left"/>
      <w:pPr>
        <w:ind w:left="5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6FBFA">
      <w:start w:val="1"/>
      <w:numFmt w:val="bullet"/>
      <w:lvlText w:val="o"/>
      <w:lvlJc w:val="left"/>
      <w:pPr>
        <w:ind w:left="5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0C8B4">
      <w:start w:val="1"/>
      <w:numFmt w:val="bullet"/>
      <w:lvlText w:val="▪"/>
      <w:lvlJc w:val="left"/>
      <w:pPr>
        <w:ind w:left="6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9C0D07"/>
    <w:multiLevelType w:val="hybridMultilevel"/>
    <w:tmpl w:val="CAA825F0"/>
    <w:lvl w:ilvl="0" w:tplc="ED36BF48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8F8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BD0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8800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AA56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5E9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AA28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E88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EC70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B45615"/>
    <w:multiLevelType w:val="hybridMultilevel"/>
    <w:tmpl w:val="4852F69A"/>
    <w:lvl w:ilvl="0" w:tplc="F7FC3422">
      <w:start w:val="1"/>
      <w:numFmt w:val="bullet"/>
      <w:lvlText w:val="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517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E7A08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4BA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A6B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869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E22D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E5634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88B9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ED15FA"/>
    <w:multiLevelType w:val="hybridMultilevel"/>
    <w:tmpl w:val="AFFA8A3A"/>
    <w:lvl w:ilvl="0" w:tplc="6212A2FA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749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631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489D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070D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70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ADEB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7D5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C4E3A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3B7268"/>
    <w:multiLevelType w:val="hybridMultilevel"/>
    <w:tmpl w:val="AEB4A2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7C03FD"/>
    <w:multiLevelType w:val="multilevel"/>
    <w:tmpl w:val="5C5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C5AB2"/>
    <w:multiLevelType w:val="hybridMultilevel"/>
    <w:tmpl w:val="2F22AFF2"/>
    <w:lvl w:ilvl="0" w:tplc="8CD07086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3BC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E035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422E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75B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002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859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C59B0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1A6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CE1C42"/>
    <w:multiLevelType w:val="hybridMultilevel"/>
    <w:tmpl w:val="8A8476A4"/>
    <w:lvl w:ilvl="0" w:tplc="4692E2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83AA7"/>
    <w:multiLevelType w:val="hybridMultilevel"/>
    <w:tmpl w:val="BB80BA54"/>
    <w:lvl w:ilvl="0" w:tplc="D8C476FC">
      <w:start w:val="1"/>
      <w:numFmt w:val="decimal"/>
      <w:lvlText w:val="%1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D496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4C71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C1EF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C3E0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297E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A78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60E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AADB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5B2931"/>
    <w:multiLevelType w:val="hybridMultilevel"/>
    <w:tmpl w:val="D15AE77E"/>
    <w:lvl w:ilvl="0" w:tplc="5A30580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49F8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A22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899C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C6F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25A6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7A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8977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C2C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340E5E"/>
    <w:multiLevelType w:val="hybridMultilevel"/>
    <w:tmpl w:val="C5E477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73862C71"/>
    <w:multiLevelType w:val="hybridMultilevel"/>
    <w:tmpl w:val="4D10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24E39"/>
    <w:multiLevelType w:val="hybridMultilevel"/>
    <w:tmpl w:val="A3906D90"/>
    <w:lvl w:ilvl="0" w:tplc="A5204C8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43EB7"/>
    <w:multiLevelType w:val="hybridMultilevel"/>
    <w:tmpl w:val="7B863420"/>
    <w:lvl w:ilvl="0" w:tplc="07302C3C">
      <w:start w:val="1"/>
      <w:numFmt w:val="bullet"/>
      <w:lvlText w:val="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0371E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C7674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E031C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66BEE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2401C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46B70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A83AA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4BF32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B63473"/>
    <w:multiLevelType w:val="hybridMultilevel"/>
    <w:tmpl w:val="7430DFCA"/>
    <w:lvl w:ilvl="0" w:tplc="07302C3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B0103"/>
    <w:multiLevelType w:val="hybridMultilevel"/>
    <w:tmpl w:val="162ABA74"/>
    <w:lvl w:ilvl="0" w:tplc="EF5C268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31"/>
  </w:num>
  <w:num w:numId="5">
    <w:abstractNumId w:val="20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18"/>
  </w:num>
  <w:num w:numId="11">
    <w:abstractNumId w:val="5"/>
  </w:num>
  <w:num w:numId="12">
    <w:abstractNumId w:val="23"/>
  </w:num>
  <w:num w:numId="13">
    <w:abstractNumId w:val="22"/>
  </w:num>
  <w:num w:numId="14">
    <w:abstractNumId w:val="41"/>
  </w:num>
  <w:num w:numId="15">
    <w:abstractNumId w:val="7"/>
  </w:num>
  <w:num w:numId="16">
    <w:abstractNumId w:val="19"/>
  </w:num>
  <w:num w:numId="17">
    <w:abstractNumId w:val="26"/>
  </w:num>
  <w:num w:numId="18">
    <w:abstractNumId w:val="12"/>
  </w:num>
  <w:num w:numId="19">
    <w:abstractNumId w:val="35"/>
  </w:num>
  <w:num w:numId="20">
    <w:abstractNumId w:val="11"/>
  </w:num>
  <w:num w:numId="21">
    <w:abstractNumId w:val="34"/>
  </w:num>
  <w:num w:numId="22">
    <w:abstractNumId w:val="39"/>
  </w:num>
  <w:num w:numId="23">
    <w:abstractNumId w:val="2"/>
  </w:num>
  <w:num w:numId="24">
    <w:abstractNumId w:val="42"/>
  </w:num>
  <w:num w:numId="25">
    <w:abstractNumId w:val="29"/>
  </w:num>
  <w:num w:numId="26">
    <w:abstractNumId w:val="3"/>
  </w:num>
  <w:num w:numId="27">
    <w:abstractNumId w:val="36"/>
  </w:num>
  <w:num w:numId="28">
    <w:abstractNumId w:val="15"/>
  </w:num>
  <w:num w:numId="29">
    <w:abstractNumId w:val="46"/>
  </w:num>
  <w:num w:numId="30">
    <w:abstractNumId w:val="13"/>
  </w:num>
  <w:num w:numId="31">
    <w:abstractNumId w:val="10"/>
  </w:num>
  <w:num w:numId="32">
    <w:abstractNumId w:val="37"/>
  </w:num>
  <w:num w:numId="33">
    <w:abstractNumId w:val="32"/>
  </w:num>
  <w:num w:numId="34">
    <w:abstractNumId w:val="38"/>
  </w:num>
  <w:num w:numId="35">
    <w:abstractNumId w:val="27"/>
  </w:num>
  <w:num w:numId="36">
    <w:abstractNumId w:val="1"/>
  </w:num>
  <w:num w:numId="37">
    <w:abstractNumId w:val="16"/>
  </w:num>
  <w:num w:numId="38">
    <w:abstractNumId w:val="6"/>
  </w:num>
  <w:num w:numId="39">
    <w:abstractNumId w:val="4"/>
  </w:num>
  <w:num w:numId="40">
    <w:abstractNumId w:val="14"/>
  </w:num>
  <w:num w:numId="41">
    <w:abstractNumId w:val="43"/>
  </w:num>
  <w:num w:numId="42">
    <w:abstractNumId w:val="44"/>
  </w:num>
  <w:num w:numId="43">
    <w:abstractNumId w:val="48"/>
  </w:num>
  <w:num w:numId="44">
    <w:abstractNumId w:val="40"/>
  </w:num>
  <w:num w:numId="45">
    <w:abstractNumId w:val="30"/>
  </w:num>
  <w:num w:numId="46">
    <w:abstractNumId w:val="21"/>
  </w:num>
  <w:num w:numId="47">
    <w:abstractNumId w:val="47"/>
  </w:num>
  <w:num w:numId="48">
    <w:abstractNumId w:val="4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8"/>
    <w:rsid w:val="00006998"/>
    <w:rsid w:val="003576EB"/>
    <w:rsid w:val="007C450A"/>
    <w:rsid w:val="00C1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12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C10112"/>
    <w:pPr>
      <w:keepNext/>
      <w:keepLines/>
      <w:spacing w:after="3" w:line="254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10112"/>
    <w:pPr>
      <w:keepNext/>
      <w:keepLines/>
      <w:spacing w:after="4" w:line="265" w:lineRule="auto"/>
      <w:ind w:left="4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10112"/>
    <w:pPr>
      <w:keepNext/>
      <w:keepLines/>
      <w:spacing w:after="0" w:line="270" w:lineRule="auto"/>
      <w:ind w:left="18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11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11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011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10112"/>
  </w:style>
  <w:style w:type="table" w:customStyle="1" w:styleId="TableGrid">
    <w:name w:val="TableGrid"/>
    <w:rsid w:val="00C101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C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112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112"/>
  </w:style>
  <w:style w:type="paragraph" w:styleId="aa">
    <w:name w:val="footer"/>
    <w:basedOn w:val="a"/>
    <w:link w:val="ab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112"/>
  </w:style>
  <w:style w:type="table" w:styleId="ac">
    <w:name w:val="Table Grid"/>
    <w:basedOn w:val="a1"/>
    <w:uiPriority w:val="39"/>
    <w:rsid w:val="00C1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12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C10112"/>
    <w:pPr>
      <w:keepNext/>
      <w:keepLines/>
      <w:spacing w:after="3" w:line="254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10112"/>
    <w:pPr>
      <w:keepNext/>
      <w:keepLines/>
      <w:spacing w:after="4" w:line="265" w:lineRule="auto"/>
      <w:ind w:left="4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10112"/>
    <w:pPr>
      <w:keepNext/>
      <w:keepLines/>
      <w:spacing w:after="0" w:line="270" w:lineRule="auto"/>
      <w:ind w:left="18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11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11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011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10112"/>
  </w:style>
  <w:style w:type="table" w:customStyle="1" w:styleId="TableGrid">
    <w:name w:val="TableGrid"/>
    <w:rsid w:val="00C101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C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112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112"/>
  </w:style>
  <w:style w:type="paragraph" w:styleId="aa">
    <w:name w:val="footer"/>
    <w:basedOn w:val="a"/>
    <w:link w:val="ab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112"/>
  </w:style>
  <w:style w:type="table" w:styleId="ac">
    <w:name w:val="Table Grid"/>
    <w:basedOn w:val="a1"/>
    <w:uiPriority w:val="39"/>
    <w:rsid w:val="00C1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bel.ru/edu/034402polojenei_o_samoobsledovanii.docx" TargetMode="External"/><Relationship Id="rId18" Type="http://schemas.openxmlformats.org/officeDocument/2006/relationships/hyperlink" Target="http://www.edubel.ru/edu/034402polojenie_o_komissii_po_ot.doc" TargetMode="External"/><Relationship Id="rId26" Type="http://schemas.openxmlformats.org/officeDocument/2006/relationships/hyperlink" Target="http://www.edubel.ru/edu/0344022017polojenie_ob_upravlyauscem_sovete.docx" TargetMode="External"/><Relationship Id="rId39" Type="http://schemas.openxmlformats.org/officeDocument/2006/relationships/chart" Target="charts/chart3.xml"/><Relationship Id="rId21" Type="http://schemas.openxmlformats.org/officeDocument/2006/relationships/hyperlink" Target="http://www.edubel.ru/edu/034402polojenie_o_poryadke_formirovaniya_lichnih_del_vospitannikov.doc" TargetMode="External"/><Relationship Id="rId34" Type="http://schemas.openxmlformats.org/officeDocument/2006/relationships/hyperlink" Target="http://www.edubel.ru/edu/034402o_poryadke_predostavleniya_bespl_polzovaniya_uslugami.do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dubel.ru/edu/034402polojenie_o_stimuliruuscih_viplatah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bel.ru/edu/034402polojenie_o_kalendarnom_planirovanii.doc" TargetMode="External"/><Relationship Id="rId20" Type="http://schemas.openxmlformats.org/officeDocument/2006/relationships/hyperlink" Target="http://www.edubel.ru/edu/0344022017polojenie_o_pedagogicheskom_sovete.docx" TargetMode="External"/><Relationship Id="rId29" Type="http://schemas.openxmlformats.org/officeDocument/2006/relationships/hyperlink" Target="http://www.edubel.ru/edu/034402polojenie_o_formah_polucheniya_obrazovaniya_i_formah_obucheniya_v_dou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bel.ru/edu/034402polojenie_ob_oplate_truda.docx" TargetMode="External"/><Relationship Id="rId11" Type="http://schemas.openxmlformats.org/officeDocument/2006/relationships/hyperlink" Target="http://www.edubel.ru/edu/034402034402pravila_vnutrennego_rasporyadka_vospitannikov.doc" TargetMode="External"/><Relationship Id="rId24" Type="http://schemas.openxmlformats.org/officeDocument/2006/relationships/hyperlink" Target="http://www.edubel.ru/edu/034402polojenie_o_roditelskom_sobranii.doc" TargetMode="External"/><Relationship Id="rId32" Type="http://schemas.openxmlformats.org/officeDocument/2006/relationships/hyperlink" Target="http://www.edubel.ru/edu/034402ob_informacionnoy_otkritosti.doc" TargetMode="External"/><Relationship Id="rId37" Type="http://schemas.openxmlformats.org/officeDocument/2006/relationships/chart" Target="charts/chart1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bel.ru/edu/034402polojenie_o_kabinetah.doc" TargetMode="External"/><Relationship Id="rId23" Type="http://schemas.openxmlformats.org/officeDocument/2006/relationships/hyperlink" Target="http://www.edubel.ru/edu/034402polojenie_o_privlechenii_vnebudjetnih_sredstv.docx" TargetMode="External"/><Relationship Id="rId28" Type="http://schemas.openxmlformats.org/officeDocument/2006/relationships/hyperlink" Target="http://www.edubel.ru/edu/034402polojenie_o_yazike_obrazovaniya.doc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www.edubel.ru/edu/034402034402pravila_vnutrennego_rasporyadka_vospitannikov.doc" TargetMode="External"/><Relationship Id="rId19" Type="http://schemas.openxmlformats.org/officeDocument/2006/relationships/hyperlink" Target="http://www.edubel.ru/edu/034402polojenie_o_kontrolnoy_deyatelnosti.doc" TargetMode="External"/><Relationship Id="rId31" Type="http://schemas.openxmlformats.org/officeDocument/2006/relationships/hyperlink" Target="http://www.edubel.ru/edu/034402polojenie_o_zascite_personalnih_danni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el.ru/edu/034402kodeks_professionalnoy_etiki_pedagogov.docx" TargetMode="External"/><Relationship Id="rId14" Type="http://schemas.openxmlformats.org/officeDocument/2006/relationships/hyperlink" Target="http://www.edubel.ru/edu/0344022017polojenie_o_vnutrennem_uregulirovanii_sporov.doc" TargetMode="External"/><Relationship Id="rId22" Type="http://schemas.openxmlformats.org/officeDocument/2006/relationships/hyperlink" Target="http://www.edubel.ru/edu/034402polojenie_o_poryadke_formirovaniya_lichnih_del_rabotnikov.doc" TargetMode="External"/><Relationship Id="rId27" Type="http://schemas.openxmlformats.org/officeDocument/2006/relationships/hyperlink" Target="http://www.edubel.ru/edu/0344022017pravila_priyoma_na_obuchenie.docx" TargetMode="External"/><Relationship Id="rId30" Type="http://schemas.openxmlformats.org/officeDocument/2006/relationships/hyperlink" Target="http://www.edubel.ru/edu/034402poryadok_vozniknoveniya_i_prekrasceniya_obr_otn.doc" TargetMode="External"/><Relationship Id="rId35" Type="http://schemas.openxmlformats.org/officeDocument/2006/relationships/hyperlink" Target="http://www.edubel.ru/edu/034402polojenie_o_predm-prostr._srede.doc" TargetMode="External"/><Relationship Id="rId8" Type="http://schemas.openxmlformats.org/officeDocument/2006/relationships/hyperlink" Target="http://www.edubel.ru/edu/034402polojeniya_o_kompensacionnih_viplatah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bel.ru/edu/034402polojenie_o_publichnom_doklade.docx" TargetMode="External"/><Relationship Id="rId17" Type="http://schemas.openxmlformats.org/officeDocument/2006/relationships/hyperlink" Target="http://www.edubel.ru/edu/034402polojenie_o_komissii_po_komplektovaniu.doc" TargetMode="External"/><Relationship Id="rId25" Type="http://schemas.openxmlformats.org/officeDocument/2006/relationships/hyperlink" Target="http://www.edubel.ru/edu/0344022017polojenie_ob_obscem_sobranii.docx" TargetMode="External"/><Relationship Id="rId33" Type="http://schemas.openxmlformats.org/officeDocument/2006/relationships/hyperlink" Target="http://www.edubel.ru/edu/034402o_poryadke_dostupa_pedagogicheskih_rabotnikov___k_informacionn..docx" TargetMode="External"/><Relationship Id="rId3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Обучение в ВУЗе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0.57999999999999996</c:v>
                </c:pt>
                <c:pt idx="2">
                  <c:v>0.14000000000000001</c:v>
                </c:pt>
                <c:pt idx="3">
                  <c:v>0</c:v>
                </c:pt>
                <c:pt idx="4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</a:t>
            </a:r>
            <a:r>
              <a:rPr lang="ru-RU" baseline="0"/>
              <a:t> состав</a:t>
            </a:r>
            <a:endParaRPr lang="ru-RU"/>
          </a:p>
        </c:rich>
      </c:tx>
      <c:overlay val="0"/>
      <c:spPr>
        <a:noFill/>
        <a:ln w="25384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1-5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0.57999999999999996</c:v>
                </c:pt>
                <c:pt idx="2">
                  <c:v>0.35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2019-08-05T04:58:00Z</dcterms:created>
  <dcterms:modified xsi:type="dcterms:W3CDTF">2019-08-05T05:17:00Z</dcterms:modified>
</cp:coreProperties>
</file>